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D2B" w:rsidRDefault="00215D2B" w:rsidP="00215D2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215D2B" w:rsidRDefault="00215D2B" w:rsidP="00215D2B">
      <w:pPr>
        <w:spacing w:line="560" w:lineRule="exact"/>
        <w:jc w:val="center"/>
        <w:rPr>
          <w:rFonts w:ascii="方正小标宋简体" w:eastAsia="方正小标宋简体"/>
          <w:sz w:val="36"/>
          <w:szCs w:val="36"/>
        </w:rPr>
      </w:pPr>
    </w:p>
    <w:p w:rsidR="00215D2B" w:rsidRDefault="00215D2B" w:rsidP="00215D2B">
      <w:pPr>
        <w:jc w:val="center"/>
        <w:rPr>
          <w:rFonts w:ascii="仿宋_GB2312"/>
          <w:szCs w:val="30"/>
        </w:rPr>
      </w:pPr>
    </w:p>
    <w:p w:rsidR="00215D2B" w:rsidRDefault="00215D2B" w:rsidP="00215D2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215D2B" w:rsidRDefault="00215D2B" w:rsidP="00215D2B">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1、本单位性质、职责等情况</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北京电子控股有限责任公司，前身为“北京电子信息产业（集团）有限责任公司”，系于1</w:t>
      </w:r>
      <w:r>
        <w:rPr>
          <w:rFonts w:ascii="仿宋_GB2312" w:eastAsia="仿宋_GB2312" w:hAnsi="宋体" w:cs="宋体"/>
          <w:color w:val="000000"/>
          <w:kern w:val="0"/>
          <w:sz w:val="32"/>
          <w:szCs w:val="32"/>
        </w:rPr>
        <w:t>997</w:t>
      </w:r>
      <w:r>
        <w:rPr>
          <w:rFonts w:ascii="仿宋_GB2312" w:eastAsia="仿宋_GB2312" w:hAnsi="宋体" w:cs="宋体" w:hint="eastAsia"/>
          <w:color w:val="000000"/>
          <w:kern w:val="0"/>
          <w:sz w:val="32"/>
          <w:szCs w:val="32"/>
        </w:rPr>
        <w:t>年根据北京市人民政府京政函[</w:t>
      </w:r>
      <w:r>
        <w:rPr>
          <w:rFonts w:ascii="仿宋_GB2312" w:eastAsia="仿宋_GB2312" w:hAnsi="宋体" w:cs="宋体"/>
          <w:color w:val="000000"/>
          <w:kern w:val="0"/>
          <w:sz w:val="32"/>
          <w:szCs w:val="32"/>
        </w:rPr>
        <w:t>1997]4</w:t>
      </w:r>
      <w:r>
        <w:rPr>
          <w:rFonts w:ascii="仿宋_GB2312" w:eastAsia="仿宋_GB2312" w:hAnsi="宋体" w:cs="宋体" w:hint="eastAsia"/>
          <w:color w:val="000000"/>
          <w:kern w:val="0"/>
          <w:sz w:val="32"/>
          <w:szCs w:val="32"/>
        </w:rPr>
        <w:t>号“关于同意北京市人民政府电子工业办公室转制为北京电子信息产业（集团）有限责任公司的批复”设立。</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sidRPr="00465AC9">
        <w:rPr>
          <w:rFonts w:ascii="仿宋_GB2312" w:eastAsia="仿宋_GB2312" w:hAnsi="宋体" w:cs="宋体"/>
          <w:color w:val="000000"/>
          <w:kern w:val="0"/>
          <w:sz w:val="32"/>
          <w:szCs w:val="32"/>
        </w:rPr>
        <w:t>1999</w:t>
      </w:r>
      <w:r w:rsidRPr="00465AC9">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，根据北京市人民政府京政函[</w:t>
      </w:r>
      <w:r>
        <w:rPr>
          <w:rFonts w:ascii="仿宋_GB2312" w:eastAsia="仿宋_GB2312" w:hAnsi="宋体" w:cs="宋体"/>
          <w:color w:val="000000"/>
          <w:kern w:val="0"/>
          <w:sz w:val="32"/>
          <w:szCs w:val="32"/>
        </w:rPr>
        <w:t>1999]161</w:t>
      </w:r>
      <w:r>
        <w:rPr>
          <w:rFonts w:ascii="仿宋_GB2312" w:eastAsia="仿宋_GB2312" w:hAnsi="宋体" w:cs="宋体" w:hint="eastAsia"/>
          <w:color w:val="000000"/>
          <w:kern w:val="0"/>
          <w:sz w:val="32"/>
          <w:szCs w:val="32"/>
        </w:rPr>
        <w:t>号“关于同意北京电子信息产业（集团）修改章程的批复”，北京电子信息产业（集团）有限责任公司更名为北京电子控股有限责任公司。</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sidRPr="00465AC9">
        <w:rPr>
          <w:rFonts w:ascii="仿宋_GB2312" w:eastAsia="仿宋_GB2312" w:hAnsi="宋体" w:cs="宋体" w:hint="eastAsia"/>
          <w:color w:val="000000"/>
          <w:kern w:val="0"/>
          <w:sz w:val="32"/>
          <w:szCs w:val="32"/>
        </w:rPr>
        <w:t>北京电子控股有限责任公司目前是北京市国资委授权的以电子信息产业为主业的国有特大型高科技产业集团。</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sidRPr="00465AC9">
        <w:rPr>
          <w:rFonts w:ascii="仿宋_GB2312" w:eastAsia="仿宋_GB2312" w:hAnsi="宋体" w:cs="宋体" w:hint="eastAsia"/>
          <w:color w:val="000000"/>
          <w:kern w:val="0"/>
          <w:sz w:val="32"/>
          <w:szCs w:val="32"/>
        </w:rPr>
        <w:t>北京电子控股有限责任公司作为一级主管单位，主要职责：加强对所属事业单位预决算、资产、项目、采购、绩效、内控等各方面的监督管理工作，定期对各事业单位进行检查，并提出合理化建议，提高工作质量及效率。</w:t>
      </w:r>
      <w:r>
        <w:rPr>
          <w:rFonts w:ascii="仿宋_GB2312" w:eastAsia="仿宋_GB2312" w:hAnsi="宋体" w:cs="宋体" w:hint="eastAsia"/>
          <w:color w:val="000000"/>
          <w:kern w:val="0"/>
          <w:sz w:val="32"/>
          <w:szCs w:val="32"/>
        </w:rPr>
        <w:t>北京电子控股有限责任公司本级负责改制前离退休人员的管理及离退休经费的发放。</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2、机构设置情况</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本级内设机构1</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个，分别为党委办公室/董事会办公室/公司办公室、战略发展部、经营管理部、绩效管理部、科技创新部、特种业务部、资本运作部、财务管理部/资金管理中心、数字化推进办公室/信息中心、安全环保部、法律合规部、审计中心（监事会办公室）、调整保障中心（社保中心/老干部管理服务中心/信访维稳办公室/接诉即办工作办公室）、党建工作部/党委统战部/团委、干部人才部、党委宣传部/企业文化部、纪委/监察专员办公室内设机构、党委巡察办/党建督导室、工会办公室。</w:t>
      </w:r>
    </w:p>
    <w:p w:rsidR="00A81469" w:rsidRDefault="00A81469" w:rsidP="00A8146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纳入部门预算编制范围单位包括公司本级及下属</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个预算单位，分别为北京电子信息技师学院、</w:t>
      </w:r>
      <w:r w:rsidRPr="00A81469">
        <w:rPr>
          <w:rFonts w:ascii="仿宋_GB2312" w:eastAsia="仿宋_GB2312" w:hAnsi="宋体" w:cs="宋体" w:hint="eastAsia"/>
          <w:color w:val="000000"/>
          <w:kern w:val="0"/>
          <w:sz w:val="32"/>
          <w:szCs w:val="32"/>
        </w:rPr>
        <w:t>北京信息职业技术学院（北京市电子工业党校）</w:t>
      </w:r>
      <w:r>
        <w:rPr>
          <w:rFonts w:ascii="仿宋_GB2312" w:eastAsia="仿宋_GB2312" w:hAnsi="宋体" w:cs="宋体" w:hint="eastAsia"/>
          <w:color w:val="000000"/>
          <w:kern w:val="0"/>
          <w:sz w:val="32"/>
          <w:szCs w:val="32"/>
        </w:rPr>
        <w:t>。</w:t>
      </w:r>
    </w:p>
    <w:p w:rsidR="00215D2B" w:rsidRDefault="00215D2B" w:rsidP="00215D2B">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B21B55" w:rsidRDefault="00D76244" w:rsidP="00D76244">
      <w:pPr>
        <w:spacing w:line="600" w:lineRule="exact"/>
        <w:ind w:firstLineChars="200" w:firstLine="640"/>
        <w:rPr>
          <w:rFonts w:ascii="仿宋_GB2312" w:eastAsia="仿宋_GB2312" w:hAnsi="宋体" w:cs="宋体"/>
          <w:color w:val="000000"/>
          <w:kern w:val="0"/>
          <w:sz w:val="32"/>
          <w:szCs w:val="32"/>
        </w:rPr>
      </w:pPr>
      <w:bookmarkStart w:id="0" w:name="_Toc268005760"/>
      <w:r>
        <w:rPr>
          <w:rFonts w:ascii="仿宋_GB2312" w:eastAsia="仿宋_GB2312" w:hAnsi="宋体" w:cs="宋体" w:hint="eastAsia"/>
          <w:color w:val="000000"/>
          <w:kern w:val="0"/>
          <w:sz w:val="32"/>
          <w:szCs w:val="32"/>
        </w:rPr>
        <w:t>总体绩效目标</w:t>
      </w:r>
      <w:bookmarkEnd w:id="0"/>
      <w:r>
        <w:rPr>
          <w:rFonts w:ascii="仿宋_GB2312" w:eastAsia="仿宋_GB2312" w:hAnsi="宋体" w:cs="宋体" w:hint="eastAsia"/>
          <w:color w:val="000000"/>
          <w:kern w:val="0"/>
          <w:sz w:val="32"/>
          <w:szCs w:val="32"/>
        </w:rPr>
        <w:t>：</w:t>
      </w:r>
      <w:r w:rsidRPr="000133C9">
        <w:rPr>
          <w:rFonts w:ascii="仿宋_GB2312" w:eastAsia="仿宋_GB2312" w:hAnsi="宋体" w:cs="宋体" w:hint="eastAsia"/>
          <w:color w:val="000000"/>
          <w:kern w:val="0"/>
          <w:sz w:val="32"/>
          <w:szCs w:val="32"/>
        </w:rPr>
        <w:t>北京电子控股有限责任公司作为一级主管单位，</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年部门整体绩效目标是</w:t>
      </w:r>
      <w:r w:rsidRPr="000133C9">
        <w:rPr>
          <w:rFonts w:ascii="仿宋_GB2312" w:eastAsia="仿宋_GB2312" w:hAnsi="宋体" w:cs="宋体" w:hint="eastAsia"/>
          <w:color w:val="000000"/>
          <w:kern w:val="0"/>
          <w:sz w:val="32"/>
          <w:szCs w:val="32"/>
        </w:rPr>
        <w:t>加强对所属事业单位预决算、资产、项目、采购、绩效、内控等各方面的监督管理工作，定期对各事业单位进行检查，并提出合理化建议，提高工作质量及效率。</w:t>
      </w:r>
    </w:p>
    <w:p w:rsidR="00B24D9B" w:rsidRDefault="00B24D9B" w:rsidP="00B24D9B">
      <w:pPr>
        <w:spacing w:line="600" w:lineRule="exact"/>
        <w:ind w:firstLineChars="200" w:firstLine="640"/>
        <w:rPr>
          <w:rFonts w:ascii="仿宋_GB2312" w:eastAsia="仿宋_GB2312" w:hAnsi="宋体" w:cs="宋体"/>
          <w:color w:val="000000"/>
          <w:kern w:val="0"/>
          <w:sz w:val="32"/>
          <w:szCs w:val="32"/>
        </w:rPr>
      </w:pPr>
      <w:r w:rsidRPr="00B24D9B">
        <w:rPr>
          <w:rFonts w:ascii="仿宋_GB2312" w:eastAsia="仿宋_GB2312" w:hAnsi="宋体" w:cs="宋体" w:hint="eastAsia"/>
          <w:color w:val="000000"/>
          <w:kern w:val="0"/>
          <w:sz w:val="32"/>
          <w:szCs w:val="32"/>
        </w:rPr>
        <w:t>具体绩效目标如下</w:t>
      </w:r>
      <w:r>
        <w:rPr>
          <w:rFonts w:ascii="仿宋_GB2312" w:eastAsia="仿宋_GB2312" w:hAnsi="宋体" w:cs="宋体" w:hint="eastAsia"/>
          <w:color w:val="000000"/>
          <w:kern w:val="0"/>
          <w:sz w:val="32"/>
          <w:szCs w:val="32"/>
        </w:rPr>
        <w:t>：</w:t>
      </w:r>
    </w:p>
    <w:p w:rsidR="00B24D9B" w:rsidRDefault="001F3759" w:rsidP="001F3759">
      <w:pPr>
        <w:spacing w:line="600" w:lineRule="exact"/>
        <w:ind w:firstLine="640"/>
        <w:rPr>
          <w:rFonts w:ascii="仿宋_GB2312" w:eastAsia="仿宋_GB2312" w:hAnsi="宋体" w:cs="宋体"/>
          <w:color w:val="000000"/>
          <w:kern w:val="0"/>
          <w:sz w:val="32"/>
          <w:szCs w:val="32"/>
        </w:rPr>
      </w:pPr>
      <w:r w:rsidRPr="001F3759">
        <w:rPr>
          <w:rFonts w:ascii="仿宋_GB2312" w:eastAsia="仿宋_GB2312" w:hAnsi="宋体" w:cs="宋体" w:hint="eastAsia"/>
          <w:color w:val="000000"/>
          <w:kern w:val="0"/>
          <w:sz w:val="32"/>
          <w:szCs w:val="32"/>
        </w:rPr>
        <w:t>1、</w:t>
      </w:r>
      <w:r w:rsidR="00B24D9B" w:rsidRPr="001F3759">
        <w:rPr>
          <w:rFonts w:ascii="仿宋_GB2312" w:eastAsia="仿宋_GB2312" w:hAnsi="宋体" w:cs="宋体" w:hint="eastAsia"/>
          <w:color w:val="000000"/>
          <w:kern w:val="0"/>
          <w:sz w:val="32"/>
          <w:szCs w:val="32"/>
        </w:rPr>
        <w:t>绩效指标一：</w:t>
      </w:r>
      <w:r w:rsidRPr="001F3759">
        <w:rPr>
          <w:rFonts w:ascii="仿宋_GB2312" w:eastAsia="仿宋_GB2312" w:hAnsi="宋体" w:cs="宋体" w:hint="eastAsia"/>
          <w:color w:val="000000"/>
          <w:kern w:val="0"/>
          <w:sz w:val="32"/>
          <w:szCs w:val="32"/>
        </w:rPr>
        <w:t>北京电子信息技师学院通过特高建设-骨干专业-电子技术应用专业项目，全面贯彻党的教育方针，团员实施“三会一课”制度，开展法制、遵规守纪、爱国主</w:t>
      </w:r>
      <w:r w:rsidRPr="001F3759">
        <w:rPr>
          <w:rFonts w:ascii="仿宋_GB2312" w:eastAsia="仿宋_GB2312" w:hAnsi="宋体" w:cs="宋体" w:hint="eastAsia"/>
          <w:color w:val="000000"/>
          <w:kern w:val="0"/>
          <w:sz w:val="32"/>
          <w:szCs w:val="32"/>
        </w:rPr>
        <w:lastRenderedPageBreak/>
        <w:t>义教育提升学生综合素养，引导学生树立社会主义核心价值观，按照一体化课程开发技术规程、世界技能大赛标准，校企共建三个方向专业核心课程，建设一支由文化基础课、专业课、一体化教师、拓展教师、企业技术能手、大师工作室大师组成的专兼结合的教师团队，形成“人才共育、设备共用、技术共享、文化互补、管理互通”技术技能平台运行模式。</w:t>
      </w:r>
    </w:p>
    <w:p w:rsidR="00E6028F" w:rsidRPr="00E6028F" w:rsidRDefault="00E6028F" w:rsidP="00E6028F">
      <w:pPr>
        <w:spacing w:line="600" w:lineRule="exact"/>
        <w:ind w:firstLine="640"/>
        <w:rPr>
          <w:rFonts w:ascii="仿宋_GB2312" w:eastAsia="仿宋_GB2312" w:hAnsi="宋体" w:cs="宋体"/>
          <w:color w:val="000000"/>
          <w:kern w:val="0"/>
          <w:sz w:val="32"/>
          <w:szCs w:val="32"/>
        </w:rPr>
      </w:pPr>
      <w:r w:rsidRPr="00E6028F">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、绩效指标二：</w:t>
      </w:r>
      <w:r w:rsidR="003E2857" w:rsidRPr="001F3759">
        <w:rPr>
          <w:rFonts w:ascii="仿宋_GB2312" w:eastAsia="仿宋_GB2312" w:hAnsi="宋体" w:cs="宋体" w:hint="eastAsia"/>
          <w:color w:val="000000"/>
          <w:kern w:val="0"/>
          <w:sz w:val="32"/>
          <w:szCs w:val="32"/>
        </w:rPr>
        <w:t>北京电子信息技师学院通过</w:t>
      </w:r>
      <w:r w:rsidR="003E2857" w:rsidRPr="003E2857">
        <w:rPr>
          <w:rFonts w:ascii="仿宋_GB2312" w:eastAsia="仿宋_GB2312" w:hAnsi="宋体" w:cs="宋体" w:hint="eastAsia"/>
          <w:color w:val="000000"/>
          <w:kern w:val="0"/>
          <w:sz w:val="32"/>
          <w:szCs w:val="32"/>
        </w:rPr>
        <w:t>特高建设-骨干专业群-空港运行保障专业群项目</w:t>
      </w:r>
      <w:r w:rsidR="003E2857">
        <w:rPr>
          <w:rFonts w:ascii="仿宋_GB2312" w:eastAsia="仿宋_GB2312" w:hAnsi="宋体" w:cs="宋体" w:hint="eastAsia"/>
          <w:color w:val="000000"/>
          <w:kern w:val="0"/>
          <w:sz w:val="32"/>
          <w:szCs w:val="32"/>
        </w:rPr>
        <w:t>，</w:t>
      </w:r>
      <w:r w:rsidR="003E2857" w:rsidRPr="003E2857">
        <w:rPr>
          <w:rFonts w:ascii="仿宋_GB2312" w:eastAsia="仿宋_GB2312" w:hAnsi="宋体" w:cs="宋体" w:hint="eastAsia"/>
          <w:color w:val="000000"/>
          <w:kern w:val="0"/>
          <w:sz w:val="32"/>
          <w:szCs w:val="32"/>
        </w:rPr>
        <w:t>完成人才培养方案编制融入“五育并举、三全育人”，完善“学训双轮驱动、校企共同育人、多能复合培养”的人才培养模式内涵建设</w:t>
      </w:r>
      <w:r w:rsidR="003E2857">
        <w:rPr>
          <w:rFonts w:ascii="仿宋_GB2312" w:eastAsia="仿宋_GB2312" w:hAnsi="宋体" w:cs="宋体" w:hint="eastAsia"/>
          <w:color w:val="000000"/>
          <w:kern w:val="0"/>
          <w:sz w:val="32"/>
          <w:szCs w:val="32"/>
        </w:rPr>
        <w:t>，建设一体化课程教学资源，</w:t>
      </w:r>
      <w:r w:rsidR="003E2857" w:rsidRPr="003E2857">
        <w:rPr>
          <w:rFonts w:ascii="仿宋_GB2312" w:eastAsia="仿宋_GB2312" w:hAnsi="宋体" w:cs="宋体" w:hint="eastAsia"/>
          <w:color w:val="000000"/>
          <w:kern w:val="0"/>
          <w:sz w:val="32"/>
          <w:szCs w:val="32"/>
        </w:rPr>
        <w:t>以“学生中心，能力本位，工学结合”理念贯穿教材与教学方法改革，打造“三有”课堂</w:t>
      </w:r>
      <w:r w:rsidR="003E2857">
        <w:rPr>
          <w:rFonts w:ascii="仿宋_GB2312" w:eastAsia="仿宋_GB2312" w:hAnsi="宋体" w:cs="宋体" w:hint="eastAsia"/>
          <w:color w:val="000000"/>
          <w:kern w:val="0"/>
          <w:sz w:val="32"/>
          <w:szCs w:val="32"/>
        </w:rPr>
        <w:t>，</w:t>
      </w:r>
      <w:r w:rsidR="003E2857" w:rsidRPr="003E2857">
        <w:rPr>
          <w:rFonts w:ascii="仿宋_GB2312" w:eastAsia="仿宋_GB2312" w:hAnsi="宋体" w:cs="宋体" w:hint="eastAsia"/>
          <w:color w:val="000000"/>
          <w:kern w:val="0"/>
          <w:sz w:val="32"/>
          <w:szCs w:val="32"/>
        </w:rPr>
        <w:t>建立结构清晰层级合理的一体化师资队伍</w:t>
      </w:r>
      <w:r w:rsidR="003E2857">
        <w:rPr>
          <w:rFonts w:ascii="仿宋_GB2312" w:eastAsia="仿宋_GB2312" w:hAnsi="宋体" w:cs="宋体" w:hint="eastAsia"/>
          <w:color w:val="000000"/>
          <w:kern w:val="0"/>
          <w:sz w:val="32"/>
          <w:szCs w:val="32"/>
        </w:rPr>
        <w:t>，</w:t>
      </w:r>
      <w:r w:rsidR="003E2857" w:rsidRPr="003E2857">
        <w:rPr>
          <w:rFonts w:ascii="仿宋_GB2312" w:eastAsia="仿宋_GB2312" w:hAnsi="宋体" w:cs="宋体" w:hint="eastAsia"/>
          <w:color w:val="000000"/>
          <w:kern w:val="0"/>
          <w:sz w:val="32"/>
          <w:szCs w:val="32"/>
        </w:rPr>
        <w:t>打造世赛引领具有空港服务特色的实践教学基地群</w:t>
      </w:r>
      <w:r w:rsidR="003E2857">
        <w:rPr>
          <w:rFonts w:ascii="仿宋_GB2312" w:eastAsia="仿宋_GB2312" w:hAnsi="宋体" w:cs="宋体" w:hint="eastAsia"/>
          <w:color w:val="000000"/>
          <w:kern w:val="0"/>
          <w:sz w:val="32"/>
          <w:szCs w:val="32"/>
        </w:rPr>
        <w:t>，</w:t>
      </w:r>
      <w:r w:rsidR="003E2857" w:rsidRPr="003E2857">
        <w:rPr>
          <w:rFonts w:ascii="仿宋_GB2312" w:eastAsia="仿宋_GB2312" w:hAnsi="宋体" w:cs="宋体" w:hint="eastAsia"/>
          <w:color w:val="000000"/>
          <w:kern w:val="0"/>
          <w:sz w:val="32"/>
          <w:szCs w:val="32"/>
        </w:rPr>
        <w:t>打造立足订单培养和企业新型学徒制的产教融合技术技能平台</w:t>
      </w:r>
      <w:r w:rsidR="003E2857">
        <w:rPr>
          <w:rFonts w:ascii="仿宋_GB2312" w:eastAsia="仿宋_GB2312" w:hAnsi="宋体" w:cs="宋体" w:hint="eastAsia"/>
          <w:color w:val="000000"/>
          <w:kern w:val="0"/>
          <w:sz w:val="32"/>
          <w:szCs w:val="32"/>
        </w:rPr>
        <w:t>，</w:t>
      </w:r>
      <w:r w:rsidR="003E2857" w:rsidRPr="003E2857">
        <w:rPr>
          <w:rFonts w:ascii="仿宋_GB2312" w:eastAsia="仿宋_GB2312" w:hAnsi="宋体" w:cs="宋体" w:hint="eastAsia"/>
          <w:color w:val="000000"/>
          <w:kern w:val="0"/>
          <w:sz w:val="32"/>
          <w:szCs w:val="32"/>
        </w:rPr>
        <w:t>着力为首都民航空港运维技能人才培养开展订制化社会服务</w:t>
      </w:r>
      <w:r w:rsidR="003E2857">
        <w:rPr>
          <w:rFonts w:ascii="仿宋_GB2312" w:eastAsia="仿宋_GB2312" w:hAnsi="宋体" w:cs="宋体" w:hint="eastAsia"/>
          <w:color w:val="000000"/>
          <w:kern w:val="0"/>
          <w:sz w:val="32"/>
          <w:szCs w:val="32"/>
        </w:rPr>
        <w:t>。</w:t>
      </w:r>
    </w:p>
    <w:p w:rsidR="001F3759" w:rsidRDefault="00EB6D48" w:rsidP="00E6028F">
      <w:pPr>
        <w:spacing w:line="600" w:lineRule="exact"/>
        <w:ind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、绩效指标三：</w:t>
      </w:r>
      <w:r w:rsidR="009A2B49" w:rsidRPr="009A2B49">
        <w:rPr>
          <w:rFonts w:ascii="仿宋_GB2312" w:eastAsia="仿宋_GB2312" w:hAnsi="宋体" w:cs="宋体" w:hint="eastAsia"/>
          <w:color w:val="000000"/>
          <w:kern w:val="0"/>
          <w:sz w:val="32"/>
          <w:szCs w:val="32"/>
        </w:rPr>
        <w:t>北京信息职业技术学院（北京市电子工业党校）</w:t>
      </w:r>
      <w:r w:rsidR="009A2B49">
        <w:rPr>
          <w:rFonts w:ascii="仿宋_GB2312" w:eastAsia="仿宋_GB2312" w:hAnsi="宋体" w:cs="宋体" w:hint="eastAsia"/>
          <w:color w:val="000000"/>
          <w:kern w:val="0"/>
          <w:sz w:val="32"/>
          <w:szCs w:val="32"/>
        </w:rPr>
        <w:t>通过</w:t>
      </w:r>
      <w:r w:rsidR="009A2B49" w:rsidRPr="009A2B49">
        <w:rPr>
          <w:rFonts w:ascii="仿宋_GB2312" w:eastAsia="仿宋_GB2312" w:hAnsi="宋体" w:cs="宋体" w:hint="eastAsia"/>
          <w:color w:val="000000"/>
          <w:kern w:val="0"/>
          <w:sz w:val="32"/>
          <w:szCs w:val="32"/>
        </w:rPr>
        <w:t>改善办学条件-信息化建设-北信南校区安全防范系统升级改造项目</w:t>
      </w:r>
      <w:r w:rsidR="009A2B49">
        <w:rPr>
          <w:rFonts w:ascii="仿宋_GB2312" w:eastAsia="仿宋_GB2312" w:hAnsi="宋体" w:cs="宋体" w:hint="eastAsia"/>
          <w:color w:val="000000"/>
          <w:kern w:val="0"/>
          <w:sz w:val="32"/>
          <w:szCs w:val="32"/>
        </w:rPr>
        <w:t>，</w:t>
      </w:r>
      <w:r w:rsidR="009A2B49" w:rsidRPr="009A2B49">
        <w:rPr>
          <w:rFonts w:ascii="仿宋_GB2312" w:eastAsia="仿宋_GB2312" w:hAnsi="宋体" w:cs="宋体" w:hint="eastAsia"/>
          <w:color w:val="000000"/>
          <w:kern w:val="0"/>
          <w:sz w:val="32"/>
          <w:szCs w:val="32"/>
        </w:rPr>
        <w:t>购置监控立杆、拼接电视墙显示系统和机房配套设备，保障安保维稳业务顺利有序开展</w:t>
      </w:r>
      <w:r w:rsidR="009A2B49">
        <w:rPr>
          <w:rFonts w:ascii="仿宋_GB2312" w:eastAsia="仿宋_GB2312" w:hAnsi="宋体" w:cs="宋体" w:hint="eastAsia"/>
          <w:color w:val="000000"/>
          <w:kern w:val="0"/>
          <w:sz w:val="32"/>
          <w:szCs w:val="32"/>
        </w:rPr>
        <w:t>。</w:t>
      </w:r>
    </w:p>
    <w:p w:rsidR="00312259" w:rsidRPr="00312259" w:rsidRDefault="00312259" w:rsidP="00312259">
      <w:pPr>
        <w:pStyle w:val="a0"/>
        <w:ind w:firstLine="640"/>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、绩效指标四：</w:t>
      </w:r>
      <w:r w:rsidRPr="009A2B49">
        <w:rPr>
          <w:rFonts w:ascii="仿宋_GB2312" w:eastAsia="仿宋_GB2312" w:hAnsi="宋体" w:cs="宋体" w:hint="eastAsia"/>
          <w:color w:val="000000"/>
          <w:kern w:val="0"/>
          <w:sz w:val="32"/>
          <w:szCs w:val="32"/>
        </w:rPr>
        <w:t>北京信息职业技术学院（北京市电子工业党校）</w:t>
      </w:r>
      <w:r>
        <w:rPr>
          <w:rFonts w:ascii="仿宋_GB2312" w:eastAsia="仿宋_GB2312" w:hAnsi="宋体" w:cs="宋体" w:hint="eastAsia"/>
          <w:color w:val="000000"/>
          <w:kern w:val="0"/>
          <w:sz w:val="32"/>
          <w:szCs w:val="32"/>
        </w:rPr>
        <w:t>通过</w:t>
      </w:r>
      <w:r w:rsidRPr="00312259">
        <w:rPr>
          <w:rFonts w:ascii="仿宋_GB2312" w:eastAsia="仿宋_GB2312" w:hAnsi="宋体" w:cs="宋体" w:hint="eastAsia"/>
          <w:color w:val="000000"/>
          <w:kern w:val="0"/>
          <w:sz w:val="32"/>
          <w:szCs w:val="32"/>
        </w:rPr>
        <w:t>双高项目-信息安全与管理专业群-5G移动通信</w:t>
      </w:r>
      <w:r w:rsidRPr="00312259">
        <w:rPr>
          <w:rFonts w:ascii="仿宋_GB2312" w:eastAsia="仿宋_GB2312" w:hAnsi="宋体" w:cs="宋体" w:hint="eastAsia"/>
          <w:color w:val="000000"/>
          <w:kern w:val="0"/>
          <w:sz w:val="32"/>
          <w:szCs w:val="32"/>
        </w:rPr>
        <w:lastRenderedPageBreak/>
        <w:t>网络实训室建设项目</w:t>
      </w:r>
      <w:r>
        <w:rPr>
          <w:rFonts w:ascii="仿宋_GB2312" w:eastAsia="仿宋_GB2312" w:hAnsi="宋体" w:cs="宋体" w:hint="eastAsia"/>
          <w:color w:val="000000"/>
          <w:kern w:val="0"/>
          <w:sz w:val="32"/>
          <w:szCs w:val="32"/>
        </w:rPr>
        <w:t>，</w:t>
      </w:r>
      <w:r w:rsidRPr="00312259">
        <w:rPr>
          <w:rFonts w:ascii="仿宋_GB2312" w:eastAsia="仿宋_GB2312" w:hAnsi="宋体" w:cs="宋体" w:hint="eastAsia"/>
          <w:color w:val="000000"/>
          <w:kern w:val="0"/>
          <w:sz w:val="32"/>
          <w:szCs w:val="32"/>
        </w:rPr>
        <w:t>完成实验室环境建设，服务器与学生工作站的采购，5G光通信网络实训室设备采购与及部分教学资源的开发</w:t>
      </w:r>
      <w:r>
        <w:rPr>
          <w:rFonts w:ascii="仿宋_GB2312" w:eastAsia="仿宋_GB2312" w:hAnsi="宋体" w:cs="宋体" w:hint="eastAsia"/>
          <w:color w:val="000000"/>
          <w:kern w:val="0"/>
          <w:sz w:val="32"/>
          <w:szCs w:val="32"/>
        </w:rPr>
        <w:t>。</w:t>
      </w:r>
    </w:p>
    <w:p w:rsidR="00354016" w:rsidRDefault="00354016" w:rsidP="00354016">
      <w:pPr>
        <w:pStyle w:val="a0"/>
        <w:ind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5</w:t>
      </w:r>
      <w:r>
        <w:rPr>
          <w:rFonts w:ascii="仿宋_GB2312" w:eastAsia="仿宋_GB2312" w:hAnsi="宋体" w:cs="宋体" w:hint="eastAsia"/>
          <w:color w:val="000000"/>
          <w:kern w:val="0"/>
          <w:sz w:val="32"/>
          <w:szCs w:val="32"/>
        </w:rPr>
        <w:t>、绩效指标五：</w:t>
      </w:r>
      <w:r w:rsidR="002E2E62" w:rsidRPr="009A2B49">
        <w:rPr>
          <w:rFonts w:ascii="仿宋_GB2312" w:eastAsia="仿宋_GB2312" w:hAnsi="宋体" w:cs="宋体" w:hint="eastAsia"/>
          <w:color w:val="000000"/>
          <w:kern w:val="0"/>
          <w:sz w:val="32"/>
          <w:szCs w:val="32"/>
        </w:rPr>
        <w:t>北京信息职业技术学院（北京市电子工业党校）</w:t>
      </w:r>
      <w:r w:rsidR="002E2E62">
        <w:rPr>
          <w:rFonts w:ascii="仿宋_GB2312" w:eastAsia="仿宋_GB2312" w:hAnsi="宋体" w:cs="宋体" w:hint="eastAsia"/>
          <w:color w:val="000000"/>
          <w:kern w:val="0"/>
          <w:sz w:val="32"/>
          <w:szCs w:val="32"/>
        </w:rPr>
        <w:t>通过</w:t>
      </w:r>
      <w:r w:rsidR="002E2E62" w:rsidRPr="002E2E62">
        <w:rPr>
          <w:rFonts w:ascii="仿宋_GB2312" w:eastAsia="仿宋_GB2312" w:hAnsi="宋体" w:cs="宋体" w:hint="eastAsia"/>
          <w:color w:val="000000"/>
          <w:kern w:val="0"/>
          <w:sz w:val="32"/>
          <w:szCs w:val="32"/>
        </w:rPr>
        <w:t>特高项目-软件与信息服务专业群-大数据创新应用实训室建设项目</w:t>
      </w:r>
      <w:r w:rsidR="002E2E62">
        <w:rPr>
          <w:rFonts w:ascii="仿宋_GB2312" w:eastAsia="仿宋_GB2312" w:hAnsi="宋体" w:cs="宋体" w:hint="eastAsia"/>
          <w:color w:val="000000"/>
          <w:kern w:val="0"/>
          <w:sz w:val="32"/>
          <w:szCs w:val="32"/>
        </w:rPr>
        <w:t>，完成</w:t>
      </w:r>
      <w:r w:rsidR="002E2E62" w:rsidRPr="002E2E62">
        <w:rPr>
          <w:rFonts w:ascii="仿宋_GB2312" w:eastAsia="仿宋_GB2312" w:hAnsi="宋体" w:cs="宋体" w:hint="eastAsia"/>
          <w:color w:val="000000"/>
          <w:kern w:val="0"/>
          <w:sz w:val="32"/>
          <w:szCs w:val="32"/>
        </w:rPr>
        <w:t>大数据创新应用实训室的实训教学与考核系统建设</w:t>
      </w:r>
      <w:r w:rsidR="002E2E62">
        <w:rPr>
          <w:rFonts w:ascii="仿宋_GB2312" w:eastAsia="仿宋_GB2312" w:hAnsi="宋体" w:cs="宋体" w:hint="eastAsia"/>
          <w:color w:val="000000"/>
          <w:kern w:val="0"/>
          <w:sz w:val="32"/>
          <w:szCs w:val="32"/>
        </w:rPr>
        <w:t>，以及</w:t>
      </w:r>
      <w:r w:rsidR="002E2E62" w:rsidRPr="002E2E62">
        <w:rPr>
          <w:rFonts w:ascii="仿宋_GB2312" w:eastAsia="仿宋_GB2312" w:hAnsi="宋体" w:cs="宋体" w:hint="eastAsia"/>
          <w:color w:val="000000"/>
          <w:kern w:val="0"/>
          <w:sz w:val="32"/>
          <w:szCs w:val="32"/>
        </w:rPr>
        <w:t>相应课程资源的联合开发</w:t>
      </w:r>
      <w:r w:rsidR="002E2E62">
        <w:rPr>
          <w:rFonts w:ascii="仿宋_GB2312" w:eastAsia="仿宋_GB2312" w:hAnsi="宋体" w:cs="宋体" w:hint="eastAsia"/>
          <w:color w:val="000000"/>
          <w:kern w:val="0"/>
          <w:sz w:val="32"/>
          <w:szCs w:val="32"/>
        </w:rPr>
        <w:t>，可满足学生创新实验、创新创业、大数据大赛等比赛需求。</w:t>
      </w:r>
    </w:p>
    <w:p w:rsidR="00B24D9B" w:rsidRPr="00B24D9B" w:rsidRDefault="00FA3982" w:rsidP="00E6028F">
      <w:pPr>
        <w:spacing w:line="600" w:lineRule="exac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6、绩效指标六：</w:t>
      </w:r>
      <w:r w:rsidR="00C03B44" w:rsidRPr="009A2B49">
        <w:rPr>
          <w:rFonts w:ascii="仿宋_GB2312" w:eastAsia="仿宋_GB2312" w:hAnsi="宋体" w:cs="宋体" w:hint="eastAsia"/>
          <w:color w:val="000000"/>
          <w:kern w:val="0"/>
          <w:sz w:val="32"/>
          <w:szCs w:val="32"/>
        </w:rPr>
        <w:t>北京信息职业技术学院（北京市电子工业党校）</w:t>
      </w:r>
      <w:r w:rsidR="00C03B44">
        <w:rPr>
          <w:rFonts w:ascii="仿宋_GB2312" w:eastAsia="仿宋_GB2312" w:hAnsi="宋体" w:cs="宋体" w:hint="eastAsia"/>
          <w:color w:val="000000"/>
          <w:kern w:val="0"/>
          <w:sz w:val="32"/>
          <w:szCs w:val="32"/>
        </w:rPr>
        <w:t>通过</w:t>
      </w:r>
      <w:r w:rsidR="00223405" w:rsidRPr="00223405">
        <w:rPr>
          <w:rFonts w:ascii="仿宋_GB2312" w:eastAsia="仿宋_GB2312" w:hAnsi="宋体" w:cs="宋体" w:hint="eastAsia"/>
          <w:color w:val="000000"/>
          <w:kern w:val="0"/>
          <w:sz w:val="32"/>
          <w:szCs w:val="32"/>
        </w:rPr>
        <w:t>特高项目数字艺术设计专业群数字媒体实训室建设项目</w:t>
      </w:r>
      <w:r w:rsidR="00223405">
        <w:rPr>
          <w:rFonts w:ascii="仿宋_GB2312" w:eastAsia="仿宋_GB2312" w:hAnsi="宋体" w:cs="宋体" w:hint="eastAsia"/>
          <w:color w:val="000000"/>
          <w:kern w:val="0"/>
          <w:sz w:val="32"/>
          <w:szCs w:val="32"/>
        </w:rPr>
        <w:t>，</w:t>
      </w:r>
      <w:r w:rsidR="00223405" w:rsidRPr="00223405">
        <w:rPr>
          <w:rFonts w:ascii="仿宋_GB2312" w:eastAsia="仿宋_GB2312" w:hAnsi="宋体" w:cs="宋体" w:hint="eastAsia"/>
          <w:color w:val="000000"/>
          <w:kern w:val="0"/>
          <w:sz w:val="32"/>
          <w:szCs w:val="32"/>
        </w:rPr>
        <w:t>按进度完成项目规划、设备采购、合同签订、设备安装调试、技术验收、资产入库、设备试运行等工作，教师学生使用满意度达到95%及以上</w:t>
      </w:r>
      <w:r w:rsidR="00223405">
        <w:rPr>
          <w:rFonts w:ascii="仿宋_GB2312" w:eastAsia="仿宋_GB2312" w:hAnsi="宋体" w:cs="宋体" w:hint="eastAsia"/>
          <w:color w:val="000000"/>
          <w:kern w:val="0"/>
          <w:sz w:val="32"/>
          <w:szCs w:val="32"/>
        </w:rPr>
        <w:t>。</w:t>
      </w:r>
    </w:p>
    <w:p w:rsidR="00215D2B" w:rsidRDefault="00215D2B" w:rsidP="00215D2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215D2B" w:rsidRDefault="00215D2B" w:rsidP="00215D2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970C0C">
        <w:rPr>
          <w:rFonts w:ascii="仿宋_GB2312" w:eastAsia="仿宋_GB2312" w:hAnsi="宋体" w:cs="宋体"/>
          <w:color w:val="000000"/>
          <w:kern w:val="0"/>
          <w:sz w:val="32"/>
          <w:szCs w:val="32"/>
        </w:rPr>
        <w:t>55121.37</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970C0C">
        <w:rPr>
          <w:rFonts w:ascii="仿宋_GB2312" w:eastAsia="仿宋_GB2312" w:hAnsi="宋体" w:cs="宋体"/>
          <w:color w:val="000000"/>
          <w:kern w:val="0"/>
          <w:sz w:val="32"/>
          <w:szCs w:val="32"/>
        </w:rPr>
        <w:t>46097.78</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970C0C">
        <w:rPr>
          <w:rFonts w:ascii="仿宋_GB2312" w:eastAsia="仿宋_GB2312" w:hAnsi="宋体" w:cs="宋体"/>
          <w:color w:val="000000"/>
          <w:kern w:val="0"/>
          <w:sz w:val="32"/>
          <w:szCs w:val="32"/>
        </w:rPr>
        <w:t>7565.32</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sidR="00970C0C">
        <w:rPr>
          <w:rFonts w:ascii="仿宋_GB2312" w:eastAsia="仿宋_GB2312" w:hAnsi="宋体" w:cs="宋体"/>
          <w:color w:val="000000"/>
          <w:kern w:val="0"/>
          <w:sz w:val="32"/>
          <w:szCs w:val="32"/>
        </w:rPr>
        <w:t>1458.28</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970C0C">
        <w:rPr>
          <w:rFonts w:ascii="仿宋_GB2312" w:eastAsia="仿宋_GB2312" w:hAnsi="宋体" w:cs="宋体"/>
          <w:color w:val="000000"/>
          <w:kern w:val="0"/>
          <w:sz w:val="32"/>
          <w:szCs w:val="32"/>
        </w:rPr>
        <w:t>50628.03</w:t>
      </w:r>
      <w:r>
        <w:rPr>
          <w:rFonts w:ascii="仿宋_GB2312" w:eastAsia="仿宋_GB2312" w:hAnsi="宋体" w:cs="宋体"/>
          <w:color w:val="000000"/>
          <w:kern w:val="0"/>
          <w:sz w:val="32"/>
          <w:szCs w:val="32"/>
        </w:rPr>
        <w:t>万元，其中，基本支出</w:t>
      </w:r>
      <w:r w:rsidR="00970C0C">
        <w:rPr>
          <w:rFonts w:ascii="仿宋_GB2312" w:eastAsia="仿宋_GB2312" w:hAnsi="宋体" w:cs="宋体"/>
          <w:color w:val="000000"/>
          <w:kern w:val="0"/>
          <w:sz w:val="32"/>
          <w:szCs w:val="32"/>
        </w:rPr>
        <w:t>42827.82</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970C0C">
        <w:rPr>
          <w:rFonts w:ascii="仿宋_GB2312" w:eastAsia="仿宋_GB2312" w:hAnsi="宋体" w:cs="宋体"/>
          <w:color w:val="000000"/>
          <w:kern w:val="0"/>
          <w:sz w:val="32"/>
          <w:szCs w:val="32"/>
        </w:rPr>
        <w:t>7301.16</w:t>
      </w:r>
      <w:r>
        <w:rPr>
          <w:rFonts w:ascii="仿宋_GB2312" w:eastAsia="仿宋_GB2312" w:hAnsi="宋体" w:cs="宋体"/>
          <w:color w:val="000000"/>
          <w:kern w:val="0"/>
          <w:sz w:val="32"/>
          <w:szCs w:val="32"/>
        </w:rPr>
        <w:t>万元，其他支出</w:t>
      </w:r>
      <w:r w:rsidR="00970C0C">
        <w:rPr>
          <w:rFonts w:ascii="仿宋_GB2312" w:eastAsia="仿宋_GB2312" w:hAnsi="宋体" w:cs="宋体"/>
          <w:color w:val="000000"/>
          <w:kern w:val="0"/>
          <w:sz w:val="32"/>
          <w:szCs w:val="32"/>
        </w:rPr>
        <w:t>499.04</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sidR="00313A29">
        <w:rPr>
          <w:rFonts w:ascii="仿宋_GB2312" w:eastAsia="仿宋_GB2312" w:hAnsi="宋体" w:cs="宋体"/>
          <w:color w:val="000000"/>
          <w:kern w:val="0"/>
          <w:sz w:val="32"/>
          <w:szCs w:val="32"/>
        </w:rPr>
        <w:t>91.85</w:t>
      </w:r>
      <w:r w:rsidR="00970C0C">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bookmarkStart w:id="1" w:name="_GoBack"/>
      <w:bookmarkEnd w:id="1"/>
    </w:p>
    <w:p w:rsidR="00215D2B" w:rsidRDefault="00215D2B" w:rsidP="00215D2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B30044" w:rsidRDefault="00215D2B" w:rsidP="003470D7">
      <w:pPr>
        <w:spacing w:line="600" w:lineRule="exac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sidR="003470D7">
        <w:rPr>
          <w:rFonts w:ascii="仿宋_GB2312" w:eastAsia="仿宋_GB2312" w:hAnsi="宋体" w:cs="宋体"/>
          <w:color w:val="000000"/>
          <w:kern w:val="0"/>
          <w:sz w:val="32"/>
          <w:szCs w:val="32"/>
        </w:rPr>
        <w:t xml:space="preserve">    1</w:t>
      </w:r>
      <w:r w:rsidR="003470D7">
        <w:rPr>
          <w:rFonts w:ascii="仿宋_GB2312" w:eastAsia="仿宋_GB2312" w:hAnsi="宋体" w:cs="宋体" w:hint="eastAsia"/>
          <w:color w:val="000000"/>
          <w:kern w:val="0"/>
          <w:sz w:val="32"/>
          <w:szCs w:val="32"/>
        </w:rPr>
        <w:t>、绩效指标一：技师学院</w:t>
      </w:r>
      <w:r w:rsidR="003470D7" w:rsidRPr="001F3759">
        <w:rPr>
          <w:rFonts w:ascii="仿宋_GB2312" w:eastAsia="仿宋_GB2312" w:hAnsi="宋体" w:cs="宋体" w:hint="eastAsia"/>
          <w:color w:val="000000"/>
          <w:kern w:val="0"/>
          <w:sz w:val="32"/>
          <w:szCs w:val="32"/>
        </w:rPr>
        <w:t>电子技术应用专业项目</w:t>
      </w:r>
      <w:r w:rsidR="003470D7">
        <w:rPr>
          <w:rFonts w:ascii="仿宋_GB2312" w:eastAsia="仿宋_GB2312" w:hAnsi="宋体" w:cs="宋体" w:hint="eastAsia"/>
          <w:color w:val="000000"/>
          <w:kern w:val="0"/>
          <w:sz w:val="32"/>
          <w:szCs w:val="32"/>
        </w:rPr>
        <w:t>，批</w:t>
      </w:r>
      <w:r w:rsidR="003470D7">
        <w:rPr>
          <w:rFonts w:ascii="仿宋_GB2312" w:eastAsia="仿宋_GB2312" w:hAnsi="宋体" w:cs="宋体" w:hint="eastAsia"/>
          <w:color w:val="000000"/>
          <w:kern w:val="0"/>
          <w:sz w:val="32"/>
          <w:szCs w:val="32"/>
        </w:rPr>
        <w:lastRenderedPageBreak/>
        <w:t>复年度资金2</w:t>
      </w:r>
      <w:r w:rsidR="003470D7">
        <w:rPr>
          <w:rFonts w:ascii="仿宋_GB2312" w:eastAsia="仿宋_GB2312" w:hAnsi="宋体" w:cs="宋体"/>
          <w:color w:val="000000"/>
          <w:kern w:val="0"/>
          <w:sz w:val="32"/>
          <w:szCs w:val="32"/>
        </w:rPr>
        <w:t>19.23</w:t>
      </w:r>
      <w:r w:rsidR="003470D7">
        <w:rPr>
          <w:rFonts w:ascii="仿宋_GB2312" w:eastAsia="仿宋_GB2312" w:hAnsi="宋体" w:cs="宋体" w:hint="eastAsia"/>
          <w:color w:val="000000"/>
          <w:kern w:val="0"/>
          <w:sz w:val="32"/>
          <w:szCs w:val="32"/>
        </w:rPr>
        <w:t>万元，截至2</w:t>
      </w:r>
      <w:r w:rsidR="003470D7">
        <w:rPr>
          <w:rFonts w:ascii="仿宋_GB2312" w:eastAsia="仿宋_GB2312" w:hAnsi="宋体" w:cs="宋体"/>
          <w:color w:val="000000"/>
          <w:kern w:val="0"/>
          <w:sz w:val="32"/>
          <w:szCs w:val="32"/>
        </w:rPr>
        <w:t>022</w:t>
      </w:r>
      <w:r w:rsidR="003470D7">
        <w:rPr>
          <w:rFonts w:ascii="仿宋_GB2312" w:eastAsia="仿宋_GB2312" w:hAnsi="宋体" w:cs="宋体" w:hint="eastAsia"/>
          <w:color w:val="000000"/>
          <w:kern w:val="0"/>
          <w:sz w:val="32"/>
          <w:szCs w:val="32"/>
        </w:rPr>
        <w:t>年</w:t>
      </w:r>
      <w:r w:rsidR="003470D7">
        <w:rPr>
          <w:rFonts w:ascii="仿宋_GB2312" w:eastAsia="仿宋_GB2312" w:hAnsi="宋体" w:cs="宋体"/>
          <w:color w:val="000000"/>
          <w:kern w:val="0"/>
          <w:sz w:val="32"/>
          <w:szCs w:val="32"/>
        </w:rPr>
        <w:t>12</w:t>
      </w:r>
      <w:r w:rsidR="003470D7">
        <w:rPr>
          <w:rFonts w:ascii="仿宋_GB2312" w:eastAsia="仿宋_GB2312" w:hAnsi="宋体" w:cs="宋体" w:hint="eastAsia"/>
          <w:color w:val="000000"/>
          <w:kern w:val="0"/>
          <w:sz w:val="32"/>
          <w:szCs w:val="32"/>
        </w:rPr>
        <w:t>月3</w:t>
      </w:r>
      <w:r w:rsidR="003470D7">
        <w:rPr>
          <w:rFonts w:ascii="仿宋_GB2312" w:eastAsia="仿宋_GB2312" w:hAnsi="宋体" w:cs="宋体"/>
          <w:color w:val="000000"/>
          <w:kern w:val="0"/>
          <w:sz w:val="32"/>
          <w:szCs w:val="32"/>
        </w:rPr>
        <w:t>1</w:t>
      </w:r>
      <w:r w:rsidR="003470D7">
        <w:rPr>
          <w:rFonts w:ascii="仿宋_GB2312" w:eastAsia="仿宋_GB2312" w:hAnsi="宋体" w:cs="宋体" w:hint="eastAsia"/>
          <w:color w:val="000000"/>
          <w:kern w:val="0"/>
          <w:sz w:val="32"/>
          <w:szCs w:val="32"/>
        </w:rPr>
        <w:t>日，</w:t>
      </w:r>
      <w:r w:rsidR="00B30044">
        <w:rPr>
          <w:rFonts w:ascii="仿宋_GB2312" w:eastAsia="仿宋_GB2312" w:hAnsi="宋体" w:cs="宋体" w:hint="eastAsia"/>
          <w:color w:val="000000"/>
          <w:kern w:val="0"/>
          <w:sz w:val="32"/>
          <w:szCs w:val="32"/>
        </w:rPr>
        <w:t>实际支出金额2</w:t>
      </w:r>
      <w:r w:rsidR="00B30044">
        <w:rPr>
          <w:rFonts w:ascii="仿宋_GB2312" w:eastAsia="仿宋_GB2312" w:hAnsi="宋体" w:cs="宋体"/>
          <w:color w:val="000000"/>
          <w:kern w:val="0"/>
          <w:sz w:val="32"/>
          <w:szCs w:val="32"/>
        </w:rPr>
        <w:t>14.61</w:t>
      </w:r>
      <w:r w:rsidR="00B30044">
        <w:rPr>
          <w:rFonts w:ascii="仿宋_GB2312" w:eastAsia="仿宋_GB2312" w:hAnsi="宋体" w:cs="宋体" w:hint="eastAsia"/>
          <w:color w:val="000000"/>
          <w:kern w:val="0"/>
          <w:sz w:val="32"/>
          <w:szCs w:val="32"/>
        </w:rPr>
        <w:t>万元，</w:t>
      </w:r>
      <w:r w:rsidR="00B30044" w:rsidRPr="00B30044">
        <w:rPr>
          <w:rFonts w:ascii="仿宋_GB2312" w:eastAsia="仿宋_GB2312" w:hAnsi="宋体" w:cs="宋体" w:hint="eastAsia"/>
          <w:color w:val="000000"/>
          <w:kern w:val="0"/>
          <w:sz w:val="32"/>
          <w:szCs w:val="32"/>
        </w:rPr>
        <w:t>举办第46届世界技能大赛电子技术项目北京市选拔赛，承担北京市集训队训练任务，举办北京市级职业技能竞赛，承担企业新型学徒制培养任务。</w:t>
      </w:r>
      <w:r w:rsidR="00B30044">
        <w:rPr>
          <w:rFonts w:ascii="仿宋_GB2312" w:eastAsia="仿宋_GB2312" w:hAnsi="宋体" w:cs="宋体" w:hint="eastAsia"/>
          <w:color w:val="000000"/>
          <w:kern w:val="0"/>
          <w:sz w:val="32"/>
          <w:szCs w:val="32"/>
        </w:rPr>
        <w:t>数量指标：完成人才培养方案1份，专业群定位调研报告3份，智能化教室1间，企业技能培训2家，</w:t>
      </w:r>
      <w:r w:rsidR="00B30044" w:rsidRPr="00B30044">
        <w:rPr>
          <w:rFonts w:ascii="仿宋_GB2312" w:eastAsia="仿宋_GB2312" w:hAnsi="宋体" w:cs="宋体" w:hint="eastAsia"/>
          <w:color w:val="000000"/>
          <w:kern w:val="0"/>
          <w:sz w:val="32"/>
          <w:szCs w:val="32"/>
        </w:rPr>
        <w:t>引进澳大利亚专业课程标准</w:t>
      </w:r>
      <w:r w:rsidR="00B30044">
        <w:rPr>
          <w:rFonts w:ascii="仿宋_GB2312" w:eastAsia="仿宋_GB2312" w:hAnsi="宋体" w:cs="宋体" w:hint="eastAsia"/>
          <w:color w:val="000000"/>
          <w:kern w:val="0"/>
          <w:sz w:val="32"/>
          <w:szCs w:val="32"/>
        </w:rPr>
        <w:t>2门，社会服务1</w:t>
      </w:r>
      <w:r w:rsidR="00B30044">
        <w:rPr>
          <w:rFonts w:ascii="仿宋_GB2312" w:eastAsia="仿宋_GB2312" w:hAnsi="宋体" w:cs="宋体"/>
          <w:color w:val="000000"/>
          <w:kern w:val="0"/>
          <w:sz w:val="32"/>
          <w:szCs w:val="32"/>
        </w:rPr>
        <w:t>.8</w:t>
      </w:r>
      <w:r w:rsidR="00B30044">
        <w:rPr>
          <w:rFonts w:ascii="仿宋_GB2312" w:eastAsia="仿宋_GB2312" w:hAnsi="宋体" w:cs="宋体" w:hint="eastAsia"/>
          <w:color w:val="000000"/>
          <w:kern w:val="0"/>
          <w:sz w:val="32"/>
          <w:szCs w:val="32"/>
        </w:rPr>
        <w:t>万人次，技能大师工作室1间；质量指标：设备质量均符合北京市政府采购标准，验收合格率1</w:t>
      </w:r>
      <w:r w:rsidR="00B30044">
        <w:rPr>
          <w:rFonts w:ascii="仿宋_GB2312" w:eastAsia="仿宋_GB2312" w:hAnsi="宋体" w:cs="宋体"/>
          <w:color w:val="000000"/>
          <w:kern w:val="0"/>
          <w:sz w:val="32"/>
          <w:szCs w:val="32"/>
        </w:rPr>
        <w:t>00%</w:t>
      </w:r>
      <w:r w:rsidR="00B30044">
        <w:rPr>
          <w:rFonts w:ascii="仿宋_GB2312" w:eastAsia="仿宋_GB2312" w:hAnsi="宋体" w:cs="宋体" w:hint="eastAsia"/>
          <w:color w:val="000000"/>
          <w:kern w:val="0"/>
          <w:sz w:val="32"/>
          <w:szCs w:val="32"/>
        </w:rPr>
        <w:t>。</w:t>
      </w:r>
      <w:r w:rsidR="00B30044" w:rsidRPr="007B64EC">
        <w:rPr>
          <w:rFonts w:ascii="仿宋_GB2312" w:eastAsia="仿宋_GB2312" w:hAnsi="宋体" w:cs="宋体" w:hint="eastAsia"/>
          <w:color w:val="000000"/>
          <w:kern w:val="0"/>
          <w:sz w:val="32"/>
          <w:szCs w:val="32"/>
        </w:rPr>
        <w:t>时效指标和成本指标都按照年初绩效目标节点完成。</w:t>
      </w:r>
    </w:p>
    <w:p w:rsidR="000E20CF" w:rsidRPr="000E20CF" w:rsidRDefault="000E20CF" w:rsidP="000E20CF">
      <w:pPr>
        <w:pStyle w:val="a0"/>
        <w:ind w:firstLine="640"/>
      </w:pPr>
      <w:r w:rsidRPr="00E6028F">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、绩效指标二：技师学院</w:t>
      </w:r>
      <w:r w:rsidRPr="003E2857">
        <w:rPr>
          <w:rFonts w:ascii="仿宋_GB2312" w:eastAsia="仿宋_GB2312" w:hAnsi="宋体" w:cs="宋体" w:hint="eastAsia"/>
          <w:color w:val="000000"/>
          <w:kern w:val="0"/>
          <w:sz w:val="32"/>
          <w:szCs w:val="32"/>
        </w:rPr>
        <w:t>空港运行保障专业群项目</w:t>
      </w:r>
      <w:r>
        <w:rPr>
          <w:rFonts w:ascii="仿宋_GB2312" w:eastAsia="仿宋_GB2312" w:hAnsi="宋体" w:cs="宋体" w:hint="eastAsia"/>
          <w:color w:val="000000"/>
          <w:kern w:val="0"/>
          <w:sz w:val="32"/>
          <w:szCs w:val="32"/>
        </w:rPr>
        <w:t>，批复年度资金6</w:t>
      </w:r>
      <w:r>
        <w:rPr>
          <w:rFonts w:ascii="仿宋_GB2312" w:eastAsia="仿宋_GB2312" w:hAnsi="宋体" w:cs="宋体"/>
          <w:color w:val="000000"/>
          <w:kern w:val="0"/>
          <w:sz w:val="32"/>
          <w:szCs w:val="32"/>
        </w:rPr>
        <w:t>09</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46</w:t>
      </w:r>
      <w:r>
        <w:rPr>
          <w:rFonts w:ascii="仿宋_GB2312" w:eastAsia="仿宋_GB2312" w:hAnsi="宋体" w:cs="宋体" w:hint="eastAsia"/>
          <w:color w:val="000000"/>
          <w:kern w:val="0"/>
          <w:sz w:val="32"/>
          <w:szCs w:val="32"/>
        </w:rPr>
        <w:t>万元，截至2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月3</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日，实际支出金额5</w:t>
      </w:r>
      <w:r>
        <w:rPr>
          <w:rFonts w:ascii="仿宋_GB2312" w:eastAsia="仿宋_GB2312" w:hAnsi="宋体" w:cs="宋体"/>
          <w:color w:val="000000"/>
          <w:kern w:val="0"/>
          <w:sz w:val="32"/>
          <w:szCs w:val="32"/>
        </w:rPr>
        <w:t>88.73</w:t>
      </w:r>
      <w:r>
        <w:rPr>
          <w:rFonts w:ascii="仿宋_GB2312" w:eastAsia="仿宋_GB2312" w:hAnsi="宋体" w:cs="宋体" w:hint="eastAsia"/>
          <w:color w:val="000000"/>
          <w:kern w:val="0"/>
          <w:sz w:val="32"/>
          <w:szCs w:val="32"/>
        </w:rPr>
        <w:t>万元，</w:t>
      </w:r>
      <w:r w:rsidRPr="000E20CF">
        <w:rPr>
          <w:rFonts w:ascii="仿宋_GB2312" w:eastAsia="仿宋_GB2312" w:hAnsi="宋体" w:cs="宋体" w:hint="eastAsia"/>
          <w:color w:val="000000"/>
          <w:kern w:val="0"/>
          <w:sz w:val="32"/>
          <w:szCs w:val="32"/>
        </w:rPr>
        <w:t>建设完成5个专业20门专业课程标准、工作页编写与修订，建成数字化微课资源40个，工作页教材20个；开展教师“三有课堂”系列培训多次，开展教师教学创新团队建设，培养市级一体化课程负责人、优秀青年教师，多名教师在各项比赛中获奖。完成2个实践教学基地建设，建设完成2个技术技能平台；开展围绕电工、智能楼宇管理员等工种的订制化社会服务；引入德国“双元制”人才培养方案与课程，并开展师资培训与教材培训，并形成课程标准、学习领域等建设成果十余项</w:t>
      </w:r>
      <w:r w:rsidR="00633310">
        <w:rPr>
          <w:rFonts w:ascii="仿宋_GB2312" w:eastAsia="仿宋_GB2312" w:hAnsi="宋体" w:cs="宋体" w:hint="eastAsia"/>
          <w:color w:val="000000"/>
          <w:kern w:val="0"/>
          <w:sz w:val="32"/>
          <w:szCs w:val="32"/>
        </w:rPr>
        <w:t>。质量指标：设备故障率0，安装工程验收合格率1</w:t>
      </w:r>
      <w:r w:rsidR="00633310">
        <w:rPr>
          <w:rFonts w:ascii="仿宋_GB2312" w:eastAsia="仿宋_GB2312" w:hAnsi="宋体" w:cs="宋体"/>
          <w:color w:val="000000"/>
          <w:kern w:val="0"/>
          <w:sz w:val="32"/>
          <w:szCs w:val="32"/>
        </w:rPr>
        <w:t>00%</w:t>
      </w:r>
      <w:r w:rsidR="00633310">
        <w:rPr>
          <w:rFonts w:ascii="仿宋_GB2312" w:eastAsia="仿宋_GB2312" w:hAnsi="宋体" w:cs="宋体" w:hint="eastAsia"/>
          <w:color w:val="000000"/>
          <w:kern w:val="0"/>
          <w:sz w:val="32"/>
          <w:szCs w:val="32"/>
        </w:rPr>
        <w:t>，设备质量合格率1</w:t>
      </w:r>
      <w:r w:rsidR="00633310">
        <w:rPr>
          <w:rFonts w:ascii="仿宋_GB2312" w:eastAsia="仿宋_GB2312" w:hAnsi="宋体" w:cs="宋体"/>
          <w:color w:val="000000"/>
          <w:kern w:val="0"/>
          <w:sz w:val="32"/>
          <w:szCs w:val="32"/>
        </w:rPr>
        <w:t>00%</w:t>
      </w:r>
      <w:r w:rsidR="00633310">
        <w:rPr>
          <w:rFonts w:ascii="仿宋_GB2312" w:eastAsia="仿宋_GB2312" w:hAnsi="宋体" w:cs="宋体" w:hint="eastAsia"/>
          <w:color w:val="000000"/>
          <w:kern w:val="0"/>
          <w:sz w:val="32"/>
          <w:szCs w:val="32"/>
        </w:rPr>
        <w:t>。</w:t>
      </w:r>
      <w:r w:rsidR="00633310" w:rsidRPr="007B64EC">
        <w:rPr>
          <w:rFonts w:ascii="仿宋_GB2312" w:eastAsia="仿宋_GB2312" w:hAnsi="宋体" w:cs="宋体" w:hint="eastAsia"/>
          <w:color w:val="000000"/>
          <w:kern w:val="0"/>
          <w:sz w:val="32"/>
          <w:szCs w:val="32"/>
        </w:rPr>
        <w:t>时效指标和成本指标都按照年初绩效目标节点完成。</w:t>
      </w:r>
    </w:p>
    <w:p w:rsidR="00215D2B" w:rsidRDefault="009A2B49" w:rsidP="0031225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lastRenderedPageBreak/>
        <w:t>3</w:t>
      </w:r>
      <w:r>
        <w:rPr>
          <w:rFonts w:ascii="仿宋_GB2312" w:eastAsia="仿宋_GB2312" w:hAnsi="宋体" w:cs="宋体" w:hint="eastAsia"/>
          <w:color w:val="000000"/>
          <w:kern w:val="0"/>
          <w:sz w:val="32"/>
          <w:szCs w:val="32"/>
        </w:rPr>
        <w:t>、绩效指标三：信息学院</w:t>
      </w:r>
      <w:r w:rsidRPr="009A2B49">
        <w:rPr>
          <w:rFonts w:ascii="仿宋_GB2312" w:eastAsia="仿宋_GB2312" w:hAnsi="宋体" w:cs="宋体" w:hint="eastAsia"/>
          <w:color w:val="000000"/>
          <w:kern w:val="0"/>
          <w:sz w:val="32"/>
          <w:szCs w:val="32"/>
        </w:rPr>
        <w:t>南校区安全防范系统升级改造项目</w:t>
      </w:r>
      <w:r>
        <w:rPr>
          <w:rFonts w:ascii="仿宋_GB2312" w:eastAsia="仿宋_GB2312" w:hAnsi="宋体" w:cs="宋体" w:hint="eastAsia"/>
          <w:color w:val="000000"/>
          <w:kern w:val="0"/>
          <w:sz w:val="32"/>
          <w:szCs w:val="32"/>
        </w:rPr>
        <w:t>，批复年度资金1</w:t>
      </w:r>
      <w:r>
        <w:rPr>
          <w:rFonts w:ascii="仿宋_GB2312" w:eastAsia="仿宋_GB2312" w:hAnsi="宋体" w:cs="宋体"/>
          <w:color w:val="000000"/>
          <w:kern w:val="0"/>
          <w:sz w:val="32"/>
          <w:szCs w:val="32"/>
        </w:rPr>
        <w:t>08.16</w:t>
      </w:r>
      <w:r>
        <w:rPr>
          <w:rFonts w:ascii="仿宋_GB2312" w:eastAsia="仿宋_GB2312" w:hAnsi="宋体" w:cs="宋体" w:hint="eastAsia"/>
          <w:color w:val="000000"/>
          <w:kern w:val="0"/>
          <w:sz w:val="32"/>
          <w:szCs w:val="32"/>
        </w:rPr>
        <w:t>万元，截至2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月3</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日，实际支出金额1</w:t>
      </w:r>
      <w:r>
        <w:rPr>
          <w:rFonts w:ascii="仿宋_GB2312" w:eastAsia="仿宋_GB2312" w:hAnsi="宋体" w:cs="宋体"/>
          <w:color w:val="000000"/>
          <w:kern w:val="0"/>
          <w:sz w:val="32"/>
          <w:szCs w:val="32"/>
        </w:rPr>
        <w:t>08.16</w:t>
      </w:r>
      <w:r>
        <w:rPr>
          <w:rFonts w:ascii="仿宋_GB2312" w:eastAsia="仿宋_GB2312" w:hAnsi="宋体" w:cs="宋体" w:hint="eastAsia"/>
          <w:color w:val="000000"/>
          <w:kern w:val="0"/>
          <w:sz w:val="32"/>
          <w:szCs w:val="32"/>
        </w:rPr>
        <w:t>万元，数量指标：完成监控立杆采购2</w:t>
      </w:r>
      <w:r>
        <w:rPr>
          <w:rFonts w:ascii="仿宋_GB2312" w:eastAsia="仿宋_GB2312" w:hAnsi="宋体" w:cs="宋体"/>
          <w:color w:val="000000"/>
          <w:kern w:val="0"/>
          <w:sz w:val="32"/>
          <w:szCs w:val="32"/>
        </w:rPr>
        <w:t>0</w:t>
      </w:r>
      <w:r>
        <w:rPr>
          <w:rFonts w:ascii="仿宋_GB2312" w:eastAsia="仿宋_GB2312" w:hAnsi="宋体" w:cs="宋体" w:hint="eastAsia"/>
          <w:color w:val="000000"/>
          <w:kern w:val="0"/>
          <w:sz w:val="32"/>
          <w:szCs w:val="32"/>
        </w:rPr>
        <w:t>套，质量指标：验收合格率1</w:t>
      </w:r>
      <w:r>
        <w:rPr>
          <w:rFonts w:ascii="仿宋_GB2312" w:eastAsia="仿宋_GB2312" w:hAnsi="宋体" w:cs="宋体"/>
          <w:color w:val="000000"/>
          <w:kern w:val="0"/>
          <w:sz w:val="32"/>
          <w:szCs w:val="32"/>
        </w:rPr>
        <w:t>00%</w:t>
      </w:r>
      <w:r>
        <w:rPr>
          <w:rFonts w:ascii="仿宋_GB2312" w:eastAsia="仿宋_GB2312" w:hAnsi="宋体" w:cs="宋体" w:hint="eastAsia"/>
          <w:color w:val="000000"/>
          <w:kern w:val="0"/>
          <w:sz w:val="32"/>
          <w:szCs w:val="32"/>
        </w:rPr>
        <w:t>，</w:t>
      </w:r>
      <w:r w:rsidRPr="007B64EC">
        <w:rPr>
          <w:rFonts w:ascii="仿宋_GB2312" w:eastAsia="仿宋_GB2312" w:hAnsi="宋体" w:cs="宋体" w:hint="eastAsia"/>
          <w:color w:val="000000"/>
          <w:kern w:val="0"/>
          <w:sz w:val="32"/>
          <w:szCs w:val="32"/>
        </w:rPr>
        <w:t>时效指标和成本指标都按照年初绩效目标节点完成。</w:t>
      </w:r>
    </w:p>
    <w:p w:rsidR="00312259" w:rsidRDefault="00312259" w:rsidP="0031225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、绩效指标四：信息学院</w:t>
      </w:r>
      <w:r w:rsidRPr="00312259">
        <w:rPr>
          <w:rFonts w:ascii="仿宋_GB2312" w:eastAsia="仿宋_GB2312" w:hAnsi="宋体" w:cs="宋体" w:hint="eastAsia"/>
          <w:color w:val="000000"/>
          <w:kern w:val="0"/>
          <w:sz w:val="32"/>
          <w:szCs w:val="32"/>
        </w:rPr>
        <w:t>信息安全与管理专业群-5G移动通信网络实训室建设项目</w:t>
      </w:r>
      <w:r>
        <w:rPr>
          <w:rFonts w:ascii="仿宋_GB2312" w:eastAsia="仿宋_GB2312" w:hAnsi="宋体" w:cs="宋体" w:hint="eastAsia"/>
          <w:color w:val="000000"/>
          <w:kern w:val="0"/>
          <w:sz w:val="32"/>
          <w:szCs w:val="32"/>
        </w:rPr>
        <w:t>，批复年度资金2</w:t>
      </w:r>
      <w:r>
        <w:rPr>
          <w:rFonts w:ascii="仿宋_GB2312" w:eastAsia="仿宋_GB2312" w:hAnsi="宋体" w:cs="宋体"/>
          <w:color w:val="000000"/>
          <w:kern w:val="0"/>
          <w:sz w:val="32"/>
          <w:szCs w:val="32"/>
        </w:rPr>
        <w:t>03</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67</w:t>
      </w:r>
      <w:r>
        <w:rPr>
          <w:rFonts w:ascii="仿宋_GB2312" w:eastAsia="仿宋_GB2312" w:hAnsi="宋体" w:cs="宋体" w:hint="eastAsia"/>
          <w:color w:val="000000"/>
          <w:kern w:val="0"/>
          <w:sz w:val="32"/>
          <w:szCs w:val="32"/>
        </w:rPr>
        <w:t>万元，截至2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月3</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日，实际支出金额</w:t>
      </w:r>
      <w:r>
        <w:rPr>
          <w:rFonts w:ascii="仿宋_GB2312" w:eastAsia="仿宋_GB2312" w:hAnsi="宋体" w:cs="宋体"/>
          <w:color w:val="000000"/>
          <w:kern w:val="0"/>
          <w:sz w:val="32"/>
          <w:szCs w:val="32"/>
        </w:rPr>
        <w:t>197.29</w:t>
      </w:r>
      <w:r>
        <w:rPr>
          <w:rFonts w:ascii="仿宋_GB2312" w:eastAsia="仿宋_GB2312" w:hAnsi="宋体" w:cs="宋体" w:hint="eastAsia"/>
          <w:color w:val="000000"/>
          <w:kern w:val="0"/>
          <w:sz w:val="32"/>
          <w:szCs w:val="32"/>
        </w:rPr>
        <w:t>万元，数量指标：</w:t>
      </w:r>
      <w:r w:rsidRPr="00312259">
        <w:rPr>
          <w:rFonts w:ascii="仿宋_GB2312" w:eastAsia="仿宋_GB2312" w:hAnsi="宋体" w:cs="宋体" w:hint="eastAsia"/>
          <w:color w:val="000000"/>
          <w:kern w:val="0"/>
          <w:sz w:val="32"/>
          <w:szCs w:val="32"/>
        </w:rPr>
        <w:t>5G核心网基站认证设备</w:t>
      </w:r>
      <w:r>
        <w:rPr>
          <w:rFonts w:ascii="仿宋_GB2312" w:eastAsia="仿宋_GB2312" w:hAnsi="宋体" w:cs="宋体" w:hint="eastAsia"/>
          <w:color w:val="000000"/>
          <w:kern w:val="0"/>
          <w:sz w:val="32"/>
          <w:szCs w:val="32"/>
        </w:rPr>
        <w:t>4套，完成实验室教学环境和基础设施建设；质量指标：</w:t>
      </w:r>
      <w:r w:rsidRPr="00312259">
        <w:rPr>
          <w:rFonts w:ascii="仿宋_GB2312" w:eastAsia="仿宋_GB2312" w:hAnsi="宋体" w:cs="宋体" w:hint="eastAsia"/>
          <w:color w:val="000000"/>
          <w:kern w:val="0"/>
          <w:sz w:val="32"/>
          <w:szCs w:val="32"/>
        </w:rPr>
        <w:t>建设标准符合中华人民共和国通信行业标准</w:t>
      </w:r>
      <w:r>
        <w:rPr>
          <w:rFonts w:ascii="仿宋_GB2312" w:eastAsia="仿宋_GB2312" w:hAnsi="宋体" w:cs="宋体" w:hint="eastAsia"/>
          <w:color w:val="000000"/>
          <w:kern w:val="0"/>
          <w:sz w:val="32"/>
          <w:szCs w:val="32"/>
        </w:rPr>
        <w:t>，</w:t>
      </w:r>
      <w:r w:rsidRPr="00312259">
        <w:rPr>
          <w:rFonts w:ascii="仿宋_GB2312" w:eastAsia="仿宋_GB2312" w:hAnsi="宋体" w:cs="宋体" w:hint="eastAsia"/>
          <w:color w:val="000000"/>
          <w:kern w:val="0"/>
          <w:sz w:val="32"/>
          <w:szCs w:val="32"/>
        </w:rPr>
        <w:t>硬件设备环保符合中华人民共和国国家环境保护标准</w:t>
      </w:r>
      <w:r>
        <w:rPr>
          <w:rFonts w:ascii="仿宋_GB2312" w:eastAsia="仿宋_GB2312" w:hAnsi="宋体" w:cs="宋体" w:hint="eastAsia"/>
          <w:color w:val="000000"/>
          <w:kern w:val="0"/>
          <w:sz w:val="32"/>
          <w:szCs w:val="32"/>
        </w:rPr>
        <w:t>。</w:t>
      </w:r>
      <w:r w:rsidRPr="007B64EC">
        <w:rPr>
          <w:rFonts w:ascii="仿宋_GB2312" w:eastAsia="仿宋_GB2312" w:hAnsi="宋体" w:cs="宋体" w:hint="eastAsia"/>
          <w:color w:val="000000"/>
          <w:kern w:val="0"/>
          <w:sz w:val="32"/>
          <w:szCs w:val="32"/>
        </w:rPr>
        <w:t>时效指标和成本指标都按照年初绩效目标节点完成。</w:t>
      </w:r>
    </w:p>
    <w:p w:rsidR="00803C36" w:rsidRDefault="00803C36" w:rsidP="00803C36">
      <w:pPr>
        <w:pStyle w:val="a0"/>
        <w:ind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5</w:t>
      </w:r>
      <w:r>
        <w:rPr>
          <w:rFonts w:ascii="仿宋_GB2312" w:eastAsia="仿宋_GB2312" w:hAnsi="宋体" w:cs="宋体" w:hint="eastAsia"/>
          <w:color w:val="000000"/>
          <w:kern w:val="0"/>
          <w:sz w:val="32"/>
          <w:szCs w:val="32"/>
        </w:rPr>
        <w:t>、绩效指标五：</w:t>
      </w:r>
      <w:r w:rsidR="004F6A93">
        <w:rPr>
          <w:rFonts w:ascii="仿宋_GB2312" w:eastAsia="仿宋_GB2312" w:hAnsi="宋体" w:cs="宋体" w:hint="eastAsia"/>
          <w:color w:val="000000"/>
          <w:kern w:val="0"/>
          <w:sz w:val="32"/>
          <w:szCs w:val="32"/>
        </w:rPr>
        <w:t>信息学院</w:t>
      </w:r>
      <w:r w:rsidR="004F6A93" w:rsidRPr="002E2E62">
        <w:rPr>
          <w:rFonts w:ascii="仿宋_GB2312" w:eastAsia="仿宋_GB2312" w:hAnsi="宋体" w:cs="宋体" w:hint="eastAsia"/>
          <w:color w:val="000000"/>
          <w:kern w:val="0"/>
          <w:sz w:val="32"/>
          <w:szCs w:val="32"/>
        </w:rPr>
        <w:t>大数据创新应用实训室建设项目</w:t>
      </w:r>
      <w:r w:rsidR="004F6A93">
        <w:rPr>
          <w:rFonts w:ascii="仿宋_GB2312" w:eastAsia="仿宋_GB2312" w:hAnsi="宋体" w:cs="宋体" w:hint="eastAsia"/>
          <w:color w:val="000000"/>
          <w:kern w:val="0"/>
          <w:sz w:val="32"/>
          <w:szCs w:val="32"/>
        </w:rPr>
        <w:t>，批复年度资金2</w:t>
      </w:r>
      <w:r w:rsidR="004F6A93">
        <w:rPr>
          <w:rFonts w:ascii="仿宋_GB2312" w:eastAsia="仿宋_GB2312" w:hAnsi="宋体" w:cs="宋体"/>
          <w:color w:val="000000"/>
          <w:kern w:val="0"/>
          <w:sz w:val="32"/>
          <w:szCs w:val="32"/>
        </w:rPr>
        <w:t>20.29</w:t>
      </w:r>
      <w:r w:rsidR="004F6A93">
        <w:rPr>
          <w:rFonts w:ascii="仿宋_GB2312" w:eastAsia="仿宋_GB2312" w:hAnsi="宋体" w:cs="宋体" w:hint="eastAsia"/>
          <w:color w:val="000000"/>
          <w:kern w:val="0"/>
          <w:sz w:val="32"/>
          <w:szCs w:val="32"/>
        </w:rPr>
        <w:t>万元，截至2</w:t>
      </w:r>
      <w:r w:rsidR="004F6A93">
        <w:rPr>
          <w:rFonts w:ascii="仿宋_GB2312" w:eastAsia="仿宋_GB2312" w:hAnsi="宋体" w:cs="宋体"/>
          <w:color w:val="000000"/>
          <w:kern w:val="0"/>
          <w:sz w:val="32"/>
          <w:szCs w:val="32"/>
        </w:rPr>
        <w:t>022</w:t>
      </w:r>
      <w:r w:rsidR="004F6A93">
        <w:rPr>
          <w:rFonts w:ascii="仿宋_GB2312" w:eastAsia="仿宋_GB2312" w:hAnsi="宋体" w:cs="宋体" w:hint="eastAsia"/>
          <w:color w:val="000000"/>
          <w:kern w:val="0"/>
          <w:sz w:val="32"/>
          <w:szCs w:val="32"/>
        </w:rPr>
        <w:t>年1</w:t>
      </w:r>
      <w:r w:rsidR="004F6A93">
        <w:rPr>
          <w:rFonts w:ascii="仿宋_GB2312" w:eastAsia="仿宋_GB2312" w:hAnsi="宋体" w:cs="宋体"/>
          <w:color w:val="000000"/>
          <w:kern w:val="0"/>
          <w:sz w:val="32"/>
          <w:szCs w:val="32"/>
        </w:rPr>
        <w:t>2</w:t>
      </w:r>
      <w:r w:rsidR="004F6A93">
        <w:rPr>
          <w:rFonts w:ascii="仿宋_GB2312" w:eastAsia="仿宋_GB2312" w:hAnsi="宋体" w:cs="宋体" w:hint="eastAsia"/>
          <w:color w:val="000000"/>
          <w:kern w:val="0"/>
          <w:sz w:val="32"/>
          <w:szCs w:val="32"/>
        </w:rPr>
        <w:t>月3</w:t>
      </w:r>
      <w:r w:rsidR="004F6A93">
        <w:rPr>
          <w:rFonts w:ascii="仿宋_GB2312" w:eastAsia="仿宋_GB2312" w:hAnsi="宋体" w:cs="宋体"/>
          <w:color w:val="000000"/>
          <w:kern w:val="0"/>
          <w:sz w:val="32"/>
          <w:szCs w:val="32"/>
        </w:rPr>
        <w:t>1</w:t>
      </w:r>
      <w:r w:rsidR="004F6A93">
        <w:rPr>
          <w:rFonts w:ascii="仿宋_GB2312" w:eastAsia="仿宋_GB2312" w:hAnsi="宋体" w:cs="宋体" w:hint="eastAsia"/>
          <w:color w:val="000000"/>
          <w:kern w:val="0"/>
          <w:sz w:val="32"/>
          <w:szCs w:val="32"/>
        </w:rPr>
        <w:t>日，实际支出金额</w:t>
      </w:r>
      <w:r w:rsidR="004F6A93">
        <w:rPr>
          <w:rFonts w:ascii="仿宋_GB2312" w:eastAsia="仿宋_GB2312" w:hAnsi="宋体" w:cs="宋体"/>
          <w:color w:val="000000"/>
          <w:kern w:val="0"/>
          <w:sz w:val="32"/>
          <w:szCs w:val="32"/>
        </w:rPr>
        <w:t>206.59</w:t>
      </w:r>
      <w:r w:rsidR="004F6A93">
        <w:rPr>
          <w:rFonts w:ascii="仿宋_GB2312" w:eastAsia="仿宋_GB2312" w:hAnsi="宋体" w:cs="宋体" w:hint="eastAsia"/>
          <w:color w:val="000000"/>
          <w:kern w:val="0"/>
          <w:sz w:val="32"/>
          <w:szCs w:val="32"/>
        </w:rPr>
        <w:t>万元，数量指标：大数据实训平台1个，教学基础设备2套，质量指标：2</w:t>
      </w:r>
      <w:r w:rsidR="004F6A93">
        <w:rPr>
          <w:rFonts w:ascii="仿宋_GB2312" w:eastAsia="仿宋_GB2312" w:hAnsi="宋体" w:cs="宋体"/>
          <w:color w:val="000000"/>
          <w:kern w:val="0"/>
          <w:sz w:val="32"/>
          <w:szCs w:val="32"/>
        </w:rPr>
        <w:t>022</w:t>
      </w:r>
      <w:r w:rsidR="004F6A93">
        <w:rPr>
          <w:rFonts w:ascii="仿宋_GB2312" w:eastAsia="仿宋_GB2312" w:hAnsi="宋体" w:cs="宋体" w:hint="eastAsia"/>
          <w:color w:val="000000"/>
          <w:kern w:val="0"/>
          <w:sz w:val="32"/>
          <w:szCs w:val="32"/>
        </w:rPr>
        <w:t>年项目验收合格率1</w:t>
      </w:r>
      <w:r w:rsidR="004F6A93">
        <w:rPr>
          <w:rFonts w:ascii="仿宋_GB2312" w:eastAsia="仿宋_GB2312" w:hAnsi="宋体" w:cs="宋体"/>
          <w:color w:val="000000"/>
          <w:kern w:val="0"/>
          <w:sz w:val="32"/>
          <w:szCs w:val="32"/>
        </w:rPr>
        <w:t>00%</w:t>
      </w:r>
      <w:r w:rsidR="004F6A93">
        <w:rPr>
          <w:rFonts w:ascii="仿宋_GB2312" w:eastAsia="仿宋_GB2312" w:hAnsi="宋体" w:cs="宋体" w:hint="eastAsia"/>
          <w:color w:val="000000"/>
          <w:kern w:val="0"/>
          <w:sz w:val="32"/>
          <w:szCs w:val="32"/>
        </w:rPr>
        <w:t>，</w:t>
      </w:r>
      <w:r w:rsidR="004F6A93" w:rsidRPr="004F6A93">
        <w:rPr>
          <w:rFonts w:ascii="仿宋_GB2312" w:eastAsia="仿宋_GB2312" w:hAnsi="宋体" w:cs="宋体" w:hint="eastAsia"/>
          <w:color w:val="000000"/>
          <w:kern w:val="0"/>
          <w:sz w:val="32"/>
          <w:szCs w:val="32"/>
        </w:rPr>
        <w:t>2022年设备参数与招标文件技术要求符合率</w:t>
      </w:r>
      <w:r w:rsidR="004F6A93">
        <w:rPr>
          <w:rFonts w:ascii="仿宋_GB2312" w:eastAsia="仿宋_GB2312" w:hAnsi="宋体" w:cs="宋体" w:hint="eastAsia"/>
          <w:color w:val="000000"/>
          <w:kern w:val="0"/>
          <w:sz w:val="32"/>
          <w:szCs w:val="32"/>
        </w:rPr>
        <w:t>1</w:t>
      </w:r>
      <w:r w:rsidR="004F6A93">
        <w:rPr>
          <w:rFonts w:ascii="仿宋_GB2312" w:eastAsia="仿宋_GB2312" w:hAnsi="宋体" w:cs="宋体"/>
          <w:color w:val="000000"/>
          <w:kern w:val="0"/>
          <w:sz w:val="32"/>
          <w:szCs w:val="32"/>
        </w:rPr>
        <w:t>00%</w:t>
      </w:r>
      <w:r w:rsidR="004F6A93">
        <w:rPr>
          <w:rFonts w:ascii="仿宋_GB2312" w:eastAsia="仿宋_GB2312" w:hAnsi="宋体" w:cs="宋体" w:hint="eastAsia"/>
          <w:color w:val="000000"/>
          <w:kern w:val="0"/>
          <w:sz w:val="32"/>
          <w:szCs w:val="32"/>
        </w:rPr>
        <w:t>。</w:t>
      </w:r>
      <w:r w:rsidR="004F6A93" w:rsidRPr="007B64EC">
        <w:rPr>
          <w:rFonts w:ascii="仿宋_GB2312" w:eastAsia="仿宋_GB2312" w:hAnsi="宋体" w:cs="宋体" w:hint="eastAsia"/>
          <w:color w:val="000000"/>
          <w:kern w:val="0"/>
          <w:sz w:val="32"/>
          <w:szCs w:val="32"/>
        </w:rPr>
        <w:t>时效指标和成本指标都按照年初绩效目标节点完成。</w:t>
      </w:r>
    </w:p>
    <w:p w:rsidR="00223405" w:rsidRPr="00803C36" w:rsidRDefault="00223405" w:rsidP="00803C36">
      <w:pPr>
        <w:pStyle w:val="a0"/>
        <w:ind w:firstLine="640"/>
      </w:pPr>
      <w:r>
        <w:rPr>
          <w:rFonts w:ascii="仿宋_GB2312" w:eastAsia="仿宋_GB2312" w:hAnsi="宋体" w:cs="宋体" w:hint="eastAsia"/>
          <w:color w:val="000000"/>
          <w:kern w:val="0"/>
          <w:sz w:val="32"/>
          <w:szCs w:val="32"/>
        </w:rPr>
        <w:t>6、绩效指标六：信息学院</w:t>
      </w:r>
      <w:r w:rsidRPr="00223405">
        <w:rPr>
          <w:rFonts w:ascii="仿宋_GB2312" w:eastAsia="仿宋_GB2312" w:hAnsi="宋体" w:cs="宋体" w:hint="eastAsia"/>
          <w:color w:val="000000"/>
          <w:kern w:val="0"/>
          <w:sz w:val="32"/>
          <w:szCs w:val="32"/>
        </w:rPr>
        <w:t>数字艺术设计专业群数字媒体实训室建设项目</w:t>
      </w:r>
      <w:r w:rsidR="004F304A">
        <w:rPr>
          <w:rFonts w:ascii="仿宋_GB2312" w:eastAsia="仿宋_GB2312" w:hAnsi="宋体" w:cs="宋体" w:hint="eastAsia"/>
          <w:color w:val="000000"/>
          <w:kern w:val="0"/>
          <w:sz w:val="32"/>
          <w:szCs w:val="32"/>
        </w:rPr>
        <w:t>，批复年度资金1</w:t>
      </w:r>
      <w:r w:rsidR="004F304A">
        <w:rPr>
          <w:rFonts w:ascii="仿宋_GB2312" w:eastAsia="仿宋_GB2312" w:hAnsi="宋体" w:cs="宋体"/>
          <w:color w:val="000000"/>
          <w:kern w:val="0"/>
          <w:sz w:val="32"/>
          <w:szCs w:val="32"/>
        </w:rPr>
        <w:t>80.00</w:t>
      </w:r>
      <w:r w:rsidR="004F304A">
        <w:rPr>
          <w:rFonts w:ascii="仿宋_GB2312" w:eastAsia="仿宋_GB2312" w:hAnsi="宋体" w:cs="宋体" w:hint="eastAsia"/>
          <w:color w:val="000000"/>
          <w:kern w:val="0"/>
          <w:sz w:val="32"/>
          <w:szCs w:val="32"/>
        </w:rPr>
        <w:t>万元，截至2</w:t>
      </w:r>
      <w:r w:rsidR="004F304A">
        <w:rPr>
          <w:rFonts w:ascii="仿宋_GB2312" w:eastAsia="仿宋_GB2312" w:hAnsi="宋体" w:cs="宋体"/>
          <w:color w:val="000000"/>
          <w:kern w:val="0"/>
          <w:sz w:val="32"/>
          <w:szCs w:val="32"/>
        </w:rPr>
        <w:t>022</w:t>
      </w:r>
      <w:r w:rsidR="004F304A">
        <w:rPr>
          <w:rFonts w:ascii="仿宋_GB2312" w:eastAsia="仿宋_GB2312" w:hAnsi="宋体" w:cs="宋体" w:hint="eastAsia"/>
          <w:color w:val="000000"/>
          <w:kern w:val="0"/>
          <w:sz w:val="32"/>
          <w:szCs w:val="32"/>
        </w:rPr>
        <w:t>年1</w:t>
      </w:r>
      <w:r w:rsidR="004F304A">
        <w:rPr>
          <w:rFonts w:ascii="仿宋_GB2312" w:eastAsia="仿宋_GB2312" w:hAnsi="宋体" w:cs="宋体"/>
          <w:color w:val="000000"/>
          <w:kern w:val="0"/>
          <w:sz w:val="32"/>
          <w:szCs w:val="32"/>
        </w:rPr>
        <w:t>2</w:t>
      </w:r>
      <w:r w:rsidR="004F304A">
        <w:rPr>
          <w:rFonts w:ascii="仿宋_GB2312" w:eastAsia="仿宋_GB2312" w:hAnsi="宋体" w:cs="宋体" w:hint="eastAsia"/>
          <w:color w:val="000000"/>
          <w:kern w:val="0"/>
          <w:sz w:val="32"/>
          <w:szCs w:val="32"/>
        </w:rPr>
        <w:t>月3</w:t>
      </w:r>
      <w:r w:rsidR="004F304A">
        <w:rPr>
          <w:rFonts w:ascii="仿宋_GB2312" w:eastAsia="仿宋_GB2312" w:hAnsi="宋体" w:cs="宋体"/>
          <w:color w:val="000000"/>
          <w:kern w:val="0"/>
          <w:sz w:val="32"/>
          <w:szCs w:val="32"/>
        </w:rPr>
        <w:t>1</w:t>
      </w:r>
      <w:r w:rsidR="004F304A">
        <w:rPr>
          <w:rFonts w:ascii="仿宋_GB2312" w:eastAsia="仿宋_GB2312" w:hAnsi="宋体" w:cs="宋体" w:hint="eastAsia"/>
          <w:color w:val="000000"/>
          <w:kern w:val="0"/>
          <w:sz w:val="32"/>
          <w:szCs w:val="32"/>
        </w:rPr>
        <w:t>日，实际支出金额</w:t>
      </w:r>
      <w:r w:rsidR="004F304A">
        <w:rPr>
          <w:rFonts w:ascii="仿宋_GB2312" w:eastAsia="仿宋_GB2312" w:hAnsi="宋体" w:cs="宋体"/>
          <w:color w:val="000000"/>
          <w:kern w:val="0"/>
          <w:sz w:val="32"/>
          <w:szCs w:val="32"/>
        </w:rPr>
        <w:t>180.00</w:t>
      </w:r>
      <w:r w:rsidR="004F304A">
        <w:rPr>
          <w:rFonts w:ascii="仿宋_GB2312" w:eastAsia="仿宋_GB2312" w:hAnsi="宋体" w:cs="宋体" w:hint="eastAsia"/>
          <w:color w:val="000000"/>
          <w:kern w:val="0"/>
          <w:sz w:val="32"/>
          <w:szCs w:val="32"/>
        </w:rPr>
        <w:t>万元，数量指标：工作站7</w:t>
      </w:r>
      <w:r w:rsidR="004F304A">
        <w:rPr>
          <w:rFonts w:ascii="仿宋_GB2312" w:eastAsia="仿宋_GB2312" w:hAnsi="宋体" w:cs="宋体"/>
          <w:color w:val="000000"/>
          <w:kern w:val="0"/>
          <w:sz w:val="32"/>
          <w:szCs w:val="32"/>
        </w:rPr>
        <w:t>7</w:t>
      </w:r>
      <w:r w:rsidR="004F304A">
        <w:rPr>
          <w:rFonts w:ascii="仿宋_GB2312" w:eastAsia="仿宋_GB2312" w:hAnsi="宋体" w:cs="宋体" w:hint="eastAsia"/>
          <w:color w:val="000000"/>
          <w:kern w:val="0"/>
          <w:sz w:val="32"/>
          <w:szCs w:val="32"/>
        </w:rPr>
        <w:t>个，多媒体设备3套，触控一体机3台，工作台9</w:t>
      </w:r>
      <w:r w:rsidR="004F304A">
        <w:rPr>
          <w:rFonts w:ascii="仿宋_GB2312" w:eastAsia="仿宋_GB2312" w:hAnsi="宋体" w:cs="宋体"/>
          <w:color w:val="000000"/>
          <w:kern w:val="0"/>
          <w:sz w:val="32"/>
          <w:szCs w:val="32"/>
        </w:rPr>
        <w:t>1</w:t>
      </w:r>
      <w:r w:rsidR="004F304A">
        <w:rPr>
          <w:rFonts w:ascii="仿宋_GB2312" w:eastAsia="仿宋_GB2312" w:hAnsi="宋体" w:cs="宋体" w:hint="eastAsia"/>
          <w:color w:val="000000"/>
          <w:kern w:val="0"/>
          <w:sz w:val="32"/>
          <w:szCs w:val="32"/>
        </w:rPr>
        <w:t>台，</w:t>
      </w:r>
      <w:r w:rsidR="004F304A">
        <w:rPr>
          <w:rFonts w:ascii="仿宋_GB2312" w:eastAsia="仿宋_GB2312" w:hAnsi="宋体" w:cs="宋体" w:hint="eastAsia"/>
          <w:color w:val="000000"/>
          <w:kern w:val="0"/>
          <w:sz w:val="32"/>
          <w:szCs w:val="32"/>
        </w:rPr>
        <w:lastRenderedPageBreak/>
        <w:t>椅子1</w:t>
      </w:r>
      <w:r w:rsidR="004F304A">
        <w:rPr>
          <w:rFonts w:ascii="仿宋_GB2312" w:eastAsia="仿宋_GB2312" w:hAnsi="宋体" w:cs="宋体"/>
          <w:color w:val="000000"/>
          <w:kern w:val="0"/>
          <w:sz w:val="32"/>
          <w:szCs w:val="32"/>
        </w:rPr>
        <w:t>31</w:t>
      </w:r>
      <w:r w:rsidR="004F304A">
        <w:rPr>
          <w:rFonts w:ascii="仿宋_GB2312" w:eastAsia="仿宋_GB2312" w:hAnsi="宋体" w:cs="宋体" w:hint="eastAsia"/>
          <w:color w:val="000000"/>
          <w:kern w:val="0"/>
          <w:sz w:val="32"/>
          <w:szCs w:val="32"/>
        </w:rPr>
        <w:t>把，空调3台，防毒卡1</w:t>
      </w:r>
      <w:r w:rsidR="004F304A">
        <w:rPr>
          <w:rFonts w:ascii="仿宋_GB2312" w:eastAsia="仿宋_GB2312" w:hAnsi="宋体" w:cs="宋体"/>
          <w:color w:val="000000"/>
          <w:kern w:val="0"/>
          <w:sz w:val="32"/>
          <w:szCs w:val="32"/>
        </w:rPr>
        <w:t>31</w:t>
      </w:r>
      <w:r w:rsidR="004F304A">
        <w:rPr>
          <w:rFonts w:ascii="仿宋_GB2312" w:eastAsia="仿宋_GB2312" w:hAnsi="宋体" w:cs="宋体" w:hint="eastAsia"/>
          <w:color w:val="000000"/>
          <w:kern w:val="0"/>
          <w:sz w:val="32"/>
          <w:szCs w:val="32"/>
        </w:rPr>
        <w:t>个，防静电地板3</w:t>
      </w:r>
      <w:r w:rsidR="004F304A">
        <w:rPr>
          <w:rFonts w:ascii="仿宋_GB2312" w:eastAsia="仿宋_GB2312" w:hAnsi="宋体" w:cs="宋体"/>
          <w:color w:val="000000"/>
          <w:kern w:val="0"/>
          <w:sz w:val="32"/>
          <w:szCs w:val="32"/>
        </w:rPr>
        <w:t>72</w:t>
      </w:r>
      <w:r w:rsidR="004F304A">
        <w:rPr>
          <w:rFonts w:ascii="仿宋_GB2312" w:eastAsia="仿宋_GB2312" w:hAnsi="宋体" w:cs="宋体" w:hint="eastAsia"/>
          <w:color w:val="000000"/>
          <w:kern w:val="0"/>
          <w:sz w:val="32"/>
          <w:szCs w:val="32"/>
        </w:rPr>
        <w:t>块。质量指标：2</w:t>
      </w:r>
      <w:r w:rsidR="004F304A">
        <w:rPr>
          <w:rFonts w:ascii="仿宋_GB2312" w:eastAsia="仿宋_GB2312" w:hAnsi="宋体" w:cs="宋体"/>
          <w:color w:val="000000"/>
          <w:kern w:val="0"/>
          <w:sz w:val="32"/>
          <w:szCs w:val="32"/>
        </w:rPr>
        <w:t>022</w:t>
      </w:r>
      <w:r w:rsidR="004F304A">
        <w:rPr>
          <w:rFonts w:ascii="仿宋_GB2312" w:eastAsia="仿宋_GB2312" w:hAnsi="宋体" w:cs="宋体" w:hint="eastAsia"/>
          <w:color w:val="000000"/>
          <w:kern w:val="0"/>
          <w:sz w:val="32"/>
          <w:szCs w:val="32"/>
        </w:rPr>
        <w:t>年采购的设备验收合格率1</w:t>
      </w:r>
      <w:r w:rsidR="004F304A">
        <w:rPr>
          <w:rFonts w:ascii="仿宋_GB2312" w:eastAsia="仿宋_GB2312" w:hAnsi="宋体" w:cs="宋体"/>
          <w:color w:val="000000"/>
          <w:kern w:val="0"/>
          <w:sz w:val="32"/>
          <w:szCs w:val="32"/>
        </w:rPr>
        <w:t>00%</w:t>
      </w:r>
      <w:r w:rsidR="004F304A">
        <w:rPr>
          <w:rFonts w:ascii="仿宋_GB2312" w:eastAsia="仿宋_GB2312" w:hAnsi="宋体" w:cs="宋体" w:hint="eastAsia"/>
          <w:color w:val="000000"/>
          <w:kern w:val="0"/>
          <w:sz w:val="32"/>
          <w:szCs w:val="32"/>
        </w:rPr>
        <w:t>。</w:t>
      </w:r>
      <w:r w:rsidR="004F304A" w:rsidRPr="007B64EC">
        <w:rPr>
          <w:rFonts w:ascii="仿宋_GB2312" w:eastAsia="仿宋_GB2312" w:hAnsi="宋体" w:cs="宋体" w:hint="eastAsia"/>
          <w:color w:val="000000"/>
          <w:kern w:val="0"/>
          <w:sz w:val="32"/>
          <w:szCs w:val="32"/>
        </w:rPr>
        <w:t>时效指标和成本指标都按照年初绩效目标节点完成。</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215D2B" w:rsidRDefault="00633693" w:rsidP="00633310">
      <w:pPr>
        <w:spacing w:line="60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1、绩效指标一：技师学院</w:t>
      </w:r>
      <w:r w:rsidRPr="001F3759">
        <w:rPr>
          <w:rFonts w:ascii="仿宋_GB2312" w:eastAsia="仿宋_GB2312" w:hAnsi="宋体" w:cs="宋体" w:hint="eastAsia"/>
          <w:color w:val="000000"/>
          <w:kern w:val="0"/>
          <w:sz w:val="32"/>
          <w:szCs w:val="32"/>
        </w:rPr>
        <w:t>电子技术应用专业项目</w:t>
      </w:r>
      <w:r>
        <w:rPr>
          <w:rFonts w:ascii="仿宋_GB2312" w:eastAsia="仿宋_GB2312" w:hAnsi="宋体" w:cs="宋体" w:hint="eastAsia"/>
          <w:color w:val="000000"/>
          <w:kern w:val="0"/>
          <w:sz w:val="32"/>
          <w:szCs w:val="32"/>
        </w:rPr>
        <w:t>，提升了社会培训能力，</w:t>
      </w:r>
      <w:r w:rsidRPr="00633693">
        <w:rPr>
          <w:rFonts w:ascii="仿宋_GB2312" w:eastAsia="仿宋_GB2312" w:hAnsi="宋体" w:cs="宋体" w:hint="eastAsia"/>
          <w:color w:val="000000"/>
          <w:kern w:val="0"/>
          <w:sz w:val="32"/>
          <w:szCs w:val="32"/>
        </w:rPr>
        <w:t>完善电子技术应用专业实训环境、运用智能音视频采集仪、AI模型分析仪、定向语音采集器等先进设</w:t>
      </w:r>
      <w:r>
        <w:rPr>
          <w:rFonts w:ascii="仿宋_GB2312" w:eastAsia="仿宋_GB2312" w:hAnsi="宋体" w:cs="宋体" w:hint="eastAsia"/>
          <w:color w:val="000000"/>
          <w:kern w:val="0"/>
          <w:sz w:val="32"/>
          <w:szCs w:val="32"/>
        </w:rPr>
        <w:t>备高效完成教学任务；</w:t>
      </w:r>
      <w:r w:rsidRPr="00633693">
        <w:rPr>
          <w:rFonts w:ascii="仿宋_GB2312" w:eastAsia="仿宋_GB2312" w:hAnsi="宋体" w:cs="宋体" w:hint="eastAsia"/>
          <w:color w:val="000000"/>
          <w:kern w:val="0"/>
          <w:sz w:val="32"/>
          <w:szCs w:val="32"/>
        </w:rPr>
        <w:t>在教学实验比赛中根据人才培养计划，借助智能分析设备实时收集所有学生的学习数据。减少重大错误的发生率</w:t>
      </w:r>
      <w:r>
        <w:rPr>
          <w:rFonts w:ascii="仿宋_GB2312" w:eastAsia="仿宋_GB2312" w:hAnsi="宋体" w:cs="宋体" w:hint="eastAsia"/>
          <w:color w:val="000000"/>
          <w:kern w:val="0"/>
          <w:sz w:val="32"/>
          <w:szCs w:val="32"/>
        </w:rPr>
        <w:t>；</w:t>
      </w:r>
      <w:r w:rsidRPr="00633693">
        <w:rPr>
          <w:rFonts w:ascii="仿宋_GB2312" w:eastAsia="仿宋_GB2312" w:hAnsi="宋体" w:cs="宋体" w:hint="eastAsia"/>
          <w:color w:val="000000"/>
          <w:kern w:val="0"/>
          <w:sz w:val="32"/>
          <w:szCs w:val="32"/>
        </w:rPr>
        <w:t>设备先进，符合岗位实训技术要求，可使用5年以上</w:t>
      </w:r>
      <w:r>
        <w:rPr>
          <w:rFonts w:ascii="仿宋_GB2312" w:eastAsia="仿宋_GB2312" w:hAnsi="宋体" w:cs="宋体" w:hint="eastAsia"/>
          <w:color w:val="000000"/>
          <w:kern w:val="0"/>
          <w:sz w:val="32"/>
          <w:szCs w:val="32"/>
        </w:rPr>
        <w:t>；</w:t>
      </w:r>
      <w:r w:rsidRPr="00633693">
        <w:rPr>
          <w:rFonts w:ascii="仿宋_GB2312" w:eastAsia="仿宋_GB2312" w:hAnsi="宋体" w:cs="宋体" w:hint="eastAsia"/>
          <w:color w:val="000000"/>
          <w:kern w:val="0"/>
          <w:sz w:val="32"/>
          <w:szCs w:val="32"/>
        </w:rPr>
        <w:t>成立技能大师工作室解决专业课程技术技能难题，组建教练团队</w:t>
      </w:r>
      <w:r>
        <w:rPr>
          <w:rFonts w:ascii="仿宋_GB2312" w:eastAsia="仿宋_GB2312" w:hAnsi="宋体" w:cs="宋体" w:hint="eastAsia"/>
          <w:color w:val="000000"/>
          <w:kern w:val="0"/>
          <w:sz w:val="32"/>
          <w:szCs w:val="32"/>
        </w:rPr>
        <w:t>；</w:t>
      </w:r>
      <w:r w:rsidRPr="00633693">
        <w:rPr>
          <w:rFonts w:ascii="仿宋_GB2312" w:eastAsia="仿宋_GB2312" w:hAnsi="宋体" w:cs="宋体" w:hint="eastAsia"/>
          <w:color w:val="000000"/>
          <w:kern w:val="0"/>
          <w:sz w:val="32"/>
          <w:szCs w:val="32"/>
        </w:rPr>
        <w:t>全校大部分学生通过企业参观、智能化教室学习实训、课外活动、技术技能业余训练指导、企业专家讲座2次，知识技能得到全面提升</w:t>
      </w:r>
      <w:r>
        <w:rPr>
          <w:rFonts w:ascii="仿宋_GB2312" w:eastAsia="仿宋_GB2312" w:hAnsi="宋体" w:cs="宋体" w:hint="eastAsia"/>
          <w:color w:val="000000"/>
          <w:kern w:val="0"/>
          <w:sz w:val="32"/>
          <w:szCs w:val="32"/>
        </w:rPr>
        <w:t>，</w:t>
      </w:r>
      <w:r w:rsidRPr="00633693">
        <w:rPr>
          <w:rFonts w:ascii="仿宋_GB2312" w:eastAsia="仿宋_GB2312" w:hAnsi="宋体" w:cs="宋体" w:hint="eastAsia"/>
          <w:color w:val="000000"/>
          <w:kern w:val="0"/>
          <w:sz w:val="32"/>
          <w:szCs w:val="32"/>
        </w:rPr>
        <w:t>教师通过学习澳大利亚课程标准开阔视野，提升教学水平</w:t>
      </w:r>
      <w:r>
        <w:rPr>
          <w:rFonts w:ascii="仿宋_GB2312" w:eastAsia="仿宋_GB2312" w:hAnsi="宋体" w:cs="宋体" w:hint="eastAsia"/>
          <w:color w:val="000000"/>
          <w:kern w:val="0"/>
          <w:sz w:val="32"/>
          <w:szCs w:val="32"/>
        </w:rPr>
        <w:t>；学生满意度9</w:t>
      </w:r>
      <w:r>
        <w:rPr>
          <w:rFonts w:ascii="仿宋_GB2312" w:eastAsia="仿宋_GB2312" w:hAnsi="宋体" w:cs="宋体"/>
          <w:color w:val="000000"/>
          <w:kern w:val="0"/>
          <w:sz w:val="32"/>
          <w:szCs w:val="32"/>
        </w:rPr>
        <w:t>2.5%</w:t>
      </w:r>
      <w:r>
        <w:rPr>
          <w:rFonts w:ascii="仿宋_GB2312" w:eastAsia="仿宋_GB2312" w:hAnsi="宋体" w:cs="宋体" w:hint="eastAsia"/>
          <w:color w:val="000000"/>
          <w:kern w:val="0"/>
          <w:sz w:val="32"/>
          <w:szCs w:val="32"/>
        </w:rPr>
        <w:t>，教师满意度达9</w:t>
      </w:r>
      <w:r>
        <w:rPr>
          <w:rFonts w:ascii="仿宋_GB2312" w:eastAsia="仿宋_GB2312" w:hAnsi="宋体" w:cs="宋体"/>
          <w:color w:val="000000"/>
          <w:kern w:val="0"/>
          <w:sz w:val="32"/>
          <w:szCs w:val="32"/>
        </w:rPr>
        <w:t>5%</w:t>
      </w:r>
      <w:r w:rsidR="00E6028F">
        <w:rPr>
          <w:rFonts w:ascii="仿宋_GB2312" w:eastAsia="仿宋_GB2312" w:hAnsi="宋体" w:cs="宋体" w:hint="eastAsia"/>
          <w:color w:val="000000"/>
          <w:kern w:val="0"/>
          <w:sz w:val="32"/>
          <w:szCs w:val="32"/>
        </w:rPr>
        <w:t>。</w:t>
      </w:r>
    </w:p>
    <w:p w:rsidR="00633310" w:rsidRDefault="00633310" w:rsidP="00633310">
      <w:pPr>
        <w:pStyle w:val="a0"/>
        <w:ind w:firstLine="640"/>
        <w:rPr>
          <w:rFonts w:ascii="仿宋_GB2312" w:eastAsia="仿宋_GB2312" w:hAnsi="宋体" w:cs="宋体"/>
          <w:color w:val="000000"/>
          <w:kern w:val="0"/>
          <w:sz w:val="32"/>
          <w:szCs w:val="32"/>
        </w:rPr>
      </w:pPr>
      <w:r w:rsidRPr="00E6028F">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、绩效指标二：</w:t>
      </w:r>
      <w:r w:rsidR="003814F0">
        <w:rPr>
          <w:rFonts w:ascii="仿宋_GB2312" w:eastAsia="仿宋_GB2312" w:hAnsi="宋体" w:cs="宋体" w:hint="eastAsia"/>
          <w:color w:val="000000"/>
          <w:kern w:val="0"/>
          <w:sz w:val="32"/>
          <w:szCs w:val="32"/>
        </w:rPr>
        <w:t>技师</w:t>
      </w:r>
      <w:r w:rsidR="003814F0">
        <w:rPr>
          <w:rFonts w:ascii="仿宋_GB2312" w:eastAsia="仿宋_GB2312" w:hAnsi="宋体" w:cs="宋体"/>
          <w:color w:val="000000"/>
          <w:kern w:val="0"/>
          <w:sz w:val="32"/>
          <w:szCs w:val="32"/>
        </w:rPr>
        <w:t>学院</w:t>
      </w:r>
      <w:r w:rsidR="003814F0" w:rsidRPr="003E2857">
        <w:rPr>
          <w:rFonts w:ascii="仿宋_GB2312" w:eastAsia="仿宋_GB2312" w:hAnsi="宋体" w:cs="宋体" w:hint="eastAsia"/>
          <w:color w:val="000000"/>
          <w:kern w:val="0"/>
          <w:sz w:val="32"/>
          <w:szCs w:val="32"/>
        </w:rPr>
        <w:t>空港运行保障专业群项目</w:t>
      </w:r>
      <w:r w:rsidR="003814F0">
        <w:rPr>
          <w:rFonts w:ascii="仿宋_GB2312" w:eastAsia="仿宋_GB2312" w:hAnsi="宋体" w:cs="宋体" w:hint="eastAsia"/>
          <w:color w:val="000000"/>
          <w:kern w:val="0"/>
          <w:sz w:val="32"/>
          <w:szCs w:val="32"/>
        </w:rPr>
        <w:t>，设备利用率9</w:t>
      </w:r>
      <w:r w:rsidR="003814F0">
        <w:rPr>
          <w:rFonts w:ascii="仿宋_GB2312" w:eastAsia="仿宋_GB2312" w:hAnsi="宋体" w:cs="宋体"/>
          <w:color w:val="000000"/>
          <w:kern w:val="0"/>
          <w:sz w:val="32"/>
          <w:szCs w:val="32"/>
        </w:rPr>
        <w:t>7%</w:t>
      </w:r>
      <w:r w:rsidR="003814F0">
        <w:rPr>
          <w:rFonts w:ascii="仿宋_GB2312" w:eastAsia="仿宋_GB2312" w:hAnsi="宋体" w:cs="宋体" w:hint="eastAsia"/>
          <w:color w:val="000000"/>
          <w:kern w:val="0"/>
          <w:sz w:val="32"/>
          <w:szCs w:val="32"/>
        </w:rPr>
        <w:t>，设备使用年限超过1</w:t>
      </w:r>
      <w:r w:rsidR="003814F0">
        <w:rPr>
          <w:rFonts w:ascii="仿宋_GB2312" w:eastAsia="仿宋_GB2312" w:hAnsi="宋体" w:cs="宋体"/>
          <w:color w:val="000000"/>
          <w:kern w:val="0"/>
          <w:sz w:val="32"/>
          <w:szCs w:val="32"/>
        </w:rPr>
        <w:t>0</w:t>
      </w:r>
      <w:r w:rsidR="003814F0">
        <w:rPr>
          <w:rFonts w:ascii="仿宋_GB2312" w:eastAsia="仿宋_GB2312" w:hAnsi="宋体" w:cs="宋体" w:hint="eastAsia"/>
          <w:color w:val="000000"/>
          <w:kern w:val="0"/>
          <w:sz w:val="32"/>
          <w:szCs w:val="32"/>
        </w:rPr>
        <w:t>年，</w:t>
      </w:r>
      <w:r w:rsidR="003814F0" w:rsidRPr="003814F0">
        <w:rPr>
          <w:rFonts w:ascii="仿宋_GB2312" w:eastAsia="仿宋_GB2312" w:hAnsi="宋体" w:cs="宋体" w:hint="eastAsia"/>
          <w:color w:val="000000"/>
          <w:kern w:val="0"/>
          <w:sz w:val="32"/>
          <w:szCs w:val="32"/>
        </w:rPr>
        <w:t>专业群毕业生服务空港行业占比达50%以上、社会培训规模4800（人天）及以上、专业群开展特种作业考核人数500人以上；建立产教融合平台个、成立服务民航产业二级学院1个；该项目将充分发挥示范带动作用</w:t>
      </w:r>
      <w:r w:rsidR="00A62D1E">
        <w:rPr>
          <w:rFonts w:ascii="仿宋_GB2312" w:eastAsia="仿宋_GB2312" w:hAnsi="宋体" w:cs="宋体" w:hint="eastAsia"/>
          <w:color w:val="000000"/>
          <w:kern w:val="0"/>
          <w:sz w:val="32"/>
          <w:szCs w:val="32"/>
        </w:rPr>
        <w:t>，</w:t>
      </w:r>
      <w:r w:rsidR="00A62D1E" w:rsidRPr="00A62D1E">
        <w:rPr>
          <w:rFonts w:ascii="仿宋_GB2312" w:eastAsia="仿宋_GB2312" w:hAnsi="宋体" w:cs="宋体" w:hint="eastAsia"/>
          <w:color w:val="000000"/>
          <w:kern w:val="0"/>
          <w:sz w:val="32"/>
          <w:szCs w:val="32"/>
        </w:rPr>
        <w:t>专业群办学能力得到提升，专业群活力明显提升，办学质量大幅度提升；专业群内涵、水平不断提</w:t>
      </w:r>
      <w:r w:rsidR="00A62D1E" w:rsidRPr="00A62D1E">
        <w:rPr>
          <w:rFonts w:ascii="仿宋_GB2312" w:eastAsia="仿宋_GB2312" w:hAnsi="宋体" w:cs="宋体" w:hint="eastAsia"/>
          <w:color w:val="000000"/>
          <w:kern w:val="0"/>
          <w:sz w:val="32"/>
          <w:szCs w:val="32"/>
        </w:rPr>
        <w:lastRenderedPageBreak/>
        <w:t>升， 国家化办学能力提升，辐射带动京津冀区域发展；为京津冀地区和首都经济社会发展持续提供高技术技能人才</w:t>
      </w:r>
      <w:r w:rsidR="00A62D1E">
        <w:rPr>
          <w:rFonts w:ascii="仿宋_GB2312" w:eastAsia="仿宋_GB2312" w:hAnsi="宋体" w:cs="宋体" w:hint="eastAsia"/>
          <w:color w:val="000000"/>
          <w:kern w:val="0"/>
          <w:sz w:val="32"/>
          <w:szCs w:val="32"/>
        </w:rPr>
        <w:t>。</w:t>
      </w:r>
      <w:r w:rsidR="00A62D1E" w:rsidRPr="00A62D1E">
        <w:rPr>
          <w:rFonts w:ascii="仿宋_GB2312" w:eastAsia="仿宋_GB2312" w:hAnsi="宋体" w:cs="宋体" w:hint="eastAsia"/>
          <w:color w:val="000000"/>
          <w:kern w:val="0"/>
          <w:sz w:val="32"/>
          <w:szCs w:val="32"/>
        </w:rPr>
        <w:t>家长对学校工作的满意度</w:t>
      </w:r>
      <w:r w:rsidR="00A62D1E">
        <w:rPr>
          <w:rFonts w:ascii="仿宋_GB2312" w:eastAsia="仿宋_GB2312" w:hAnsi="宋体" w:cs="宋体" w:hint="eastAsia"/>
          <w:color w:val="000000"/>
          <w:kern w:val="0"/>
          <w:sz w:val="32"/>
          <w:szCs w:val="32"/>
        </w:rPr>
        <w:t>1</w:t>
      </w:r>
      <w:r w:rsidR="00A62D1E">
        <w:rPr>
          <w:rFonts w:ascii="仿宋_GB2312" w:eastAsia="仿宋_GB2312" w:hAnsi="宋体" w:cs="宋体"/>
          <w:color w:val="000000"/>
          <w:kern w:val="0"/>
          <w:sz w:val="32"/>
          <w:szCs w:val="32"/>
        </w:rPr>
        <w:t>00%</w:t>
      </w:r>
      <w:r w:rsidR="00A62D1E">
        <w:rPr>
          <w:rFonts w:ascii="仿宋_GB2312" w:eastAsia="仿宋_GB2312" w:hAnsi="宋体" w:cs="宋体" w:hint="eastAsia"/>
          <w:color w:val="000000"/>
          <w:kern w:val="0"/>
          <w:sz w:val="32"/>
          <w:szCs w:val="32"/>
        </w:rPr>
        <w:t>，</w:t>
      </w:r>
      <w:r w:rsidR="00A62D1E" w:rsidRPr="00A62D1E">
        <w:rPr>
          <w:rFonts w:ascii="仿宋_GB2312" w:eastAsia="仿宋_GB2312" w:hAnsi="宋体" w:cs="宋体" w:hint="eastAsia"/>
          <w:color w:val="000000"/>
          <w:kern w:val="0"/>
          <w:sz w:val="32"/>
          <w:szCs w:val="32"/>
        </w:rPr>
        <w:t>用人单位对毕业生的满意度</w:t>
      </w:r>
      <w:r w:rsidR="00A62D1E">
        <w:rPr>
          <w:rFonts w:ascii="仿宋_GB2312" w:eastAsia="仿宋_GB2312" w:hAnsi="宋体" w:cs="宋体" w:hint="eastAsia"/>
          <w:color w:val="000000"/>
          <w:kern w:val="0"/>
          <w:sz w:val="32"/>
          <w:szCs w:val="32"/>
        </w:rPr>
        <w:t>9</w:t>
      </w:r>
      <w:r w:rsidR="00A62D1E">
        <w:rPr>
          <w:rFonts w:ascii="仿宋_GB2312" w:eastAsia="仿宋_GB2312" w:hAnsi="宋体" w:cs="宋体"/>
          <w:color w:val="000000"/>
          <w:kern w:val="0"/>
          <w:sz w:val="32"/>
          <w:szCs w:val="32"/>
        </w:rPr>
        <w:t>8%</w:t>
      </w:r>
      <w:r w:rsidR="00A62D1E">
        <w:rPr>
          <w:rFonts w:ascii="仿宋_GB2312" w:eastAsia="仿宋_GB2312" w:hAnsi="宋体" w:cs="宋体" w:hint="eastAsia"/>
          <w:color w:val="000000"/>
          <w:kern w:val="0"/>
          <w:sz w:val="32"/>
          <w:szCs w:val="32"/>
        </w:rPr>
        <w:t>，</w:t>
      </w:r>
      <w:r w:rsidR="00A62D1E" w:rsidRPr="00A62D1E">
        <w:rPr>
          <w:rFonts w:ascii="仿宋_GB2312" w:eastAsia="仿宋_GB2312" w:hAnsi="宋体" w:cs="宋体" w:hint="eastAsia"/>
          <w:color w:val="000000"/>
          <w:kern w:val="0"/>
          <w:sz w:val="32"/>
          <w:szCs w:val="32"/>
        </w:rPr>
        <w:t>学生对学校工作满意度</w:t>
      </w:r>
      <w:r w:rsidR="00A62D1E">
        <w:rPr>
          <w:rFonts w:ascii="仿宋_GB2312" w:eastAsia="仿宋_GB2312" w:hAnsi="宋体" w:cs="宋体" w:hint="eastAsia"/>
          <w:color w:val="000000"/>
          <w:kern w:val="0"/>
          <w:sz w:val="32"/>
          <w:szCs w:val="32"/>
        </w:rPr>
        <w:t>9</w:t>
      </w:r>
      <w:r w:rsidR="00A62D1E">
        <w:rPr>
          <w:rFonts w:ascii="仿宋_GB2312" w:eastAsia="仿宋_GB2312" w:hAnsi="宋体" w:cs="宋体"/>
          <w:color w:val="000000"/>
          <w:kern w:val="0"/>
          <w:sz w:val="32"/>
          <w:szCs w:val="32"/>
        </w:rPr>
        <w:t>8.5%</w:t>
      </w:r>
      <w:r w:rsidR="00A62D1E">
        <w:rPr>
          <w:rFonts w:ascii="仿宋_GB2312" w:eastAsia="仿宋_GB2312" w:hAnsi="宋体" w:cs="宋体" w:hint="eastAsia"/>
          <w:color w:val="000000"/>
          <w:kern w:val="0"/>
          <w:sz w:val="32"/>
          <w:szCs w:val="32"/>
        </w:rPr>
        <w:t>。</w:t>
      </w:r>
    </w:p>
    <w:p w:rsidR="009A2B49" w:rsidRDefault="009A2B49" w:rsidP="006548F4">
      <w:pPr>
        <w:pStyle w:val="a0"/>
        <w:ind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、绩效指标三：信息学院</w:t>
      </w:r>
      <w:r w:rsidRPr="009A2B49">
        <w:rPr>
          <w:rFonts w:ascii="仿宋_GB2312" w:eastAsia="仿宋_GB2312" w:hAnsi="宋体" w:cs="宋体" w:hint="eastAsia"/>
          <w:color w:val="000000"/>
          <w:kern w:val="0"/>
          <w:sz w:val="32"/>
          <w:szCs w:val="32"/>
        </w:rPr>
        <w:t>南校区安全防范系统升级改造项目</w:t>
      </w:r>
      <w:r>
        <w:rPr>
          <w:rFonts w:ascii="仿宋_GB2312" w:eastAsia="仿宋_GB2312" w:hAnsi="宋体" w:cs="宋体" w:hint="eastAsia"/>
          <w:color w:val="000000"/>
          <w:kern w:val="0"/>
          <w:sz w:val="32"/>
          <w:szCs w:val="32"/>
        </w:rPr>
        <w:t>，社会效益方面，提高了履职基础和公共服务能力，使用部门满意度达9</w:t>
      </w:r>
      <w:r>
        <w:rPr>
          <w:rFonts w:ascii="仿宋_GB2312" w:eastAsia="仿宋_GB2312" w:hAnsi="宋体" w:cs="宋体"/>
          <w:color w:val="000000"/>
          <w:kern w:val="0"/>
          <w:sz w:val="32"/>
          <w:szCs w:val="32"/>
        </w:rPr>
        <w:t>0%</w:t>
      </w:r>
      <w:r>
        <w:rPr>
          <w:rFonts w:ascii="仿宋_GB2312" w:eastAsia="仿宋_GB2312" w:hAnsi="宋体" w:cs="宋体" w:hint="eastAsia"/>
          <w:color w:val="000000"/>
          <w:kern w:val="0"/>
          <w:sz w:val="32"/>
          <w:szCs w:val="32"/>
        </w:rPr>
        <w:t>。</w:t>
      </w:r>
    </w:p>
    <w:p w:rsidR="00312259" w:rsidRDefault="00312259" w:rsidP="00312259">
      <w:pPr>
        <w:pStyle w:val="a0"/>
        <w:ind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、绩效指标四：</w:t>
      </w:r>
      <w:r w:rsidR="000954CA">
        <w:rPr>
          <w:rFonts w:ascii="仿宋_GB2312" w:eastAsia="仿宋_GB2312" w:hAnsi="宋体" w:cs="宋体" w:hint="eastAsia"/>
          <w:color w:val="000000"/>
          <w:kern w:val="0"/>
          <w:sz w:val="32"/>
          <w:szCs w:val="32"/>
        </w:rPr>
        <w:t>信息学院</w:t>
      </w:r>
      <w:r w:rsidR="000954CA" w:rsidRPr="00312259">
        <w:rPr>
          <w:rFonts w:ascii="仿宋_GB2312" w:eastAsia="仿宋_GB2312" w:hAnsi="宋体" w:cs="宋体" w:hint="eastAsia"/>
          <w:color w:val="000000"/>
          <w:kern w:val="0"/>
          <w:sz w:val="32"/>
          <w:szCs w:val="32"/>
        </w:rPr>
        <w:t>信息安全与管理专业群-5G移动通信网络实训室建设项目</w:t>
      </w:r>
      <w:r w:rsidR="000954CA">
        <w:rPr>
          <w:rFonts w:ascii="仿宋_GB2312" w:eastAsia="仿宋_GB2312" w:hAnsi="宋体" w:cs="宋体" w:hint="eastAsia"/>
          <w:color w:val="000000"/>
          <w:kern w:val="0"/>
          <w:sz w:val="32"/>
          <w:szCs w:val="32"/>
        </w:rPr>
        <w:t>，2</w:t>
      </w:r>
      <w:r w:rsidR="000954CA">
        <w:rPr>
          <w:rFonts w:ascii="仿宋_GB2312" w:eastAsia="仿宋_GB2312" w:hAnsi="宋体" w:cs="宋体"/>
          <w:color w:val="000000"/>
          <w:kern w:val="0"/>
          <w:sz w:val="32"/>
          <w:szCs w:val="32"/>
        </w:rPr>
        <w:t>022</w:t>
      </w:r>
      <w:r w:rsidR="000954CA">
        <w:rPr>
          <w:rFonts w:ascii="仿宋_GB2312" w:eastAsia="仿宋_GB2312" w:hAnsi="宋体" w:cs="宋体" w:hint="eastAsia"/>
          <w:color w:val="000000"/>
          <w:kern w:val="0"/>
          <w:sz w:val="32"/>
          <w:szCs w:val="32"/>
        </w:rPr>
        <w:t>年完成</w:t>
      </w:r>
      <w:r w:rsidR="000954CA" w:rsidRPr="000954CA">
        <w:rPr>
          <w:rFonts w:ascii="仿宋_GB2312" w:eastAsia="仿宋_GB2312" w:hAnsi="宋体" w:cs="宋体" w:hint="eastAsia"/>
          <w:color w:val="000000"/>
          <w:kern w:val="0"/>
          <w:sz w:val="32"/>
          <w:szCs w:val="32"/>
        </w:rPr>
        <w:t>5G原理教师培训</w:t>
      </w:r>
      <w:r w:rsidR="000954CA">
        <w:rPr>
          <w:rFonts w:ascii="仿宋_GB2312" w:eastAsia="仿宋_GB2312" w:hAnsi="宋体" w:cs="宋体" w:hint="eastAsia"/>
          <w:color w:val="000000"/>
          <w:kern w:val="0"/>
          <w:sz w:val="32"/>
          <w:szCs w:val="32"/>
        </w:rPr>
        <w:t>2</w:t>
      </w:r>
      <w:r w:rsidR="000954CA">
        <w:rPr>
          <w:rFonts w:ascii="仿宋_GB2312" w:eastAsia="仿宋_GB2312" w:hAnsi="宋体" w:cs="宋体"/>
          <w:color w:val="000000"/>
          <w:kern w:val="0"/>
          <w:sz w:val="32"/>
          <w:szCs w:val="32"/>
        </w:rPr>
        <w:t>0</w:t>
      </w:r>
      <w:r w:rsidR="000954CA" w:rsidRPr="000954CA">
        <w:rPr>
          <w:rFonts w:ascii="仿宋_GB2312" w:eastAsia="仿宋_GB2312" w:hAnsi="宋体" w:cs="宋体" w:hint="eastAsia"/>
          <w:color w:val="000000"/>
          <w:kern w:val="0"/>
          <w:sz w:val="32"/>
          <w:szCs w:val="32"/>
        </w:rPr>
        <w:t>人次</w:t>
      </w:r>
      <w:r w:rsidR="000954CA">
        <w:rPr>
          <w:rFonts w:ascii="仿宋_GB2312" w:eastAsia="仿宋_GB2312" w:hAnsi="宋体" w:cs="宋体" w:hint="eastAsia"/>
          <w:color w:val="000000"/>
          <w:kern w:val="0"/>
          <w:sz w:val="32"/>
          <w:szCs w:val="32"/>
        </w:rPr>
        <w:t>，</w:t>
      </w:r>
      <w:r w:rsidR="000954CA" w:rsidRPr="000954CA">
        <w:rPr>
          <w:rFonts w:ascii="仿宋_GB2312" w:eastAsia="仿宋_GB2312" w:hAnsi="宋体" w:cs="宋体" w:hint="eastAsia"/>
          <w:color w:val="000000"/>
          <w:kern w:val="0"/>
          <w:sz w:val="32"/>
          <w:szCs w:val="32"/>
        </w:rPr>
        <w:t>师资培训实训室满意度</w:t>
      </w:r>
      <w:r w:rsidR="000954CA">
        <w:rPr>
          <w:rFonts w:ascii="仿宋_GB2312" w:eastAsia="仿宋_GB2312" w:hAnsi="宋体" w:cs="宋体" w:hint="eastAsia"/>
          <w:color w:val="000000"/>
          <w:kern w:val="0"/>
          <w:sz w:val="32"/>
          <w:szCs w:val="32"/>
        </w:rPr>
        <w:t>9</w:t>
      </w:r>
      <w:r w:rsidR="000954CA">
        <w:rPr>
          <w:rFonts w:ascii="仿宋_GB2312" w:eastAsia="仿宋_GB2312" w:hAnsi="宋体" w:cs="宋体"/>
          <w:color w:val="000000"/>
          <w:kern w:val="0"/>
          <w:sz w:val="32"/>
          <w:szCs w:val="32"/>
        </w:rPr>
        <w:t>0%</w:t>
      </w:r>
      <w:r w:rsidR="000954CA">
        <w:rPr>
          <w:rFonts w:ascii="仿宋_GB2312" w:eastAsia="仿宋_GB2312" w:hAnsi="宋体" w:cs="宋体" w:hint="eastAsia"/>
          <w:color w:val="000000"/>
          <w:kern w:val="0"/>
          <w:sz w:val="32"/>
          <w:szCs w:val="32"/>
        </w:rPr>
        <w:t>。</w:t>
      </w:r>
    </w:p>
    <w:p w:rsidR="004F6A93" w:rsidRDefault="004F6A93" w:rsidP="00312259">
      <w:pPr>
        <w:pStyle w:val="a0"/>
        <w:ind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5</w:t>
      </w:r>
      <w:r>
        <w:rPr>
          <w:rFonts w:ascii="仿宋_GB2312" w:eastAsia="仿宋_GB2312" w:hAnsi="宋体" w:cs="宋体" w:hint="eastAsia"/>
          <w:color w:val="000000"/>
          <w:kern w:val="0"/>
          <w:sz w:val="32"/>
          <w:szCs w:val="32"/>
        </w:rPr>
        <w:t>、绩效指标五：</w:t>
      </w:r>
      <w:r w:rsidR="006C2B5E">
        <w:rPr>
          <w:rFonts w:ascii="仿宋_GB2312" w:eastAsia="仿宋_GB2312" w:hAnsi="宋体" w:cs="宋体" w:hint="eastAsia"/>
          <w:color w:val="000000"/>
          <w:kern w:val="0"/>
          <w:sz w:val="32"/>
          <w:szCs w:val="32"/>
        </w:rPr>
        <w:t>信息学院</w:t>
      </w:r>
      <w:r w:rsidR="006C2B5E" w:rsidRPr="002E2E62">
        <w:rPr>
          <w:rFonts w:ascii="仿宋_GB2312" w:eastAsia="仿宋_GB2312" w:hAnsi="宋体" w:cs="宋体" w:hint="eastAsia"/>
          <w:color w:val="000000"/>
          <w:kern w:val="0"/>
          <w:sz w:val="32"/>
          <w:szCs w:val="32"/>
        </w:rPr>
        <w:t>大数据创新应用实训室建设项目</w:t>
      </w:r>
      <w:r w:rsidR="006C2B5E">
        <w:rPr>
          <w:rFonts w:ascii="仿宋_GB2312" w:eastAsia="仿宋_GB2312" w:hAnsi="宋体" w:cs="宋体" w:hint="eastAsia"/>
          <w:color w:val="000000"/>
          <w:kern w:val="0"/>
          <w:sz w:val="32"/>
          <w:szCs w:val="32"/>
        </w:rPr>
        <w:t>，在社会效益方面还有待提升，</w:t>
      </w:r>
      <w:r w:rsidR="006C2B5E" w:rsidRPr="006C2B5E">
        <w:rPr>
          <w:rFonts w:ascii="仿宋_GB2312" w:eastAsia="仿宋_GB2312" w:hAnsi="宋体" w:cs="宋体" w:hint="eastAsia"/>
          <w:color w:val="000000"/>
          <w:kern w:val="0"/>
          <w:sz w:val="32"/>
          <w:szCs w:val="32"/>
        </w:rPr>
        <w:t>通过培训、讲座和项目研发等形式强化技术服务水平。</w:t>
      </w:r>
      <w:r w:rsidR="006C2B5E">
        <w:rPr>
          <w:rFonts w:ascii="仿宋_GB2312" w:eastAsia="仿宋_GB2312" w:hAnsi="宋体" w:cs="宋体" w:hint="eastAsia"/>
          <w:color w:val="000000"/>
          <w:kern w:val="0"/>
          <w:sz w:val="32"/>
          <w:szCs w:val="32"/>
        </w:rPr>
        <w:t>校内师生满意度9</w:t>
      </w:r>
      <w:r w:rsidR="006C2B5E">
        <w:rPr>
          <w:rFonts w:ascii="仿宋_GB2312" w:eastAsia="仿宋_GB2312" w:hAnsi="宋体" w:cs="宋体"/>
          <w:color w:val="000000"/>
          <w:kern w:val="0"/>
          <w:sz w:val="32"/>
          <w:szCs w:val="32"/>
        </w:rPr>
        <w:t>4%</w:t>
      </w:r>
      <w:r w:rsidR="006C2B5E">
        <w:rPr>
          <w:rFonts w:ascii="仿宋_GB2312" w:eastAsia="仿宋_GB2312" w:hAnsi="宋体" w:cs="宋体" w:hint="eastAsia"/>
          <w:color w:val="000000"/>
          <w:kern w:val="0"/>
          <w:sz w:val="32"/>
          <w:szCs w:val="32"/>
        </w:rPr>
        <w:t>。</w:t>
      </w:r>
    </w:p>
    <w:p w:rsidR="004F304A" w:rsidRPr="00633310" w:rsidRDefault="004F304A" w:rsidP="00312259">
      <w:pPr>
        <w:pStyle w:val="a0"/>
        <w:ind w:firstLine="640"/>
      </w:pPr>
      <w:r>
        <w:rPr>
          <w:rFonts w:ascii="仿宋_GB2312" w:eastAsia="仿宋_GB2312" w:hAnsi="宋体" w:cs="宋体" w:hint="eastAsia"/>
          <w:color w:val="000000"/>
          <w:kern w:val="0"/>
          <w:sz w:val="32"/>
          <w:szCs w:val="32"/>
        </w:rPr>
        <w:t>6、绩效指标六：信息学院</w:t>
      </w:r>
      <w:r w:rsidRPr="00223405">
        <w:rPr>
          <w:rFonts w:ascii="仿宋_GB2312" w:eastAsia="仿宋_GB2312" w:hAnsi="宋体" w:cs="宋体" w:hint="eastAsia"/>
          <w:color w:val="000000"/>
          <w:kern w:val="0"/>
          <w:sz w:val="32"/>
          <w:szCs w:val="32"/>
        </w:rPr>
        <w:t>数字艺术设计专业群数字媒体实训室建设项目</w:t>
      </w:r>
      <w:r>
        <w:rPr>
          <w:rFonts w:ascii="仿宋_GB2312" w:eastAsia="仿宋_GB2312" w:hAnsi="宋体" w:cs="宋体" w:hint="eastAsia"/>
          <w:color w:val="000000"/>
          <w:kern w:val="0"/>
          <w:sz w:val="32"/>
          <w:szCs w:val="32"/>
        </w:rPr>
        <w:t>，社会效益方面</w:t>
      </w:r>
      <w:r w:rsidRPr="004F304A">
        <w:rPr>
          <w:rFonts w:ascii="仿宋_GB2312" w:eastAsia="仿宋_GB2312" w:hAnsi="宋体" w:cs="宋体" w:hint="eastAsia"/>
          <w:color w:val="000000"/>
          <w:kern w:val="0"/>
          <w:sz w:val="32"/>
          <w:szCs w:val="32"/>
        </w:rPr>
        <w:t>提供1+X证书取证考点</w:t>
      </w:r>
      <w:r>
        <w:rPr>
          <w:rFonts w:ascii="仿宋_GB2312" w:eastAsia="仿宋_GB2312" w:hAnsi="宋体" w:cs="宋体" w:hint="eastAsia"/>
          <w:color w:val="000000"/>
          <w:kern w:val="0"/>
          <w:sz w:val="32"/>
          <w:szCs w:val="32"/>
        </w:rPr>
        <w:t>3个，已购设备的使用满意度1</w:t>
      </w:r>
      <w:r>
        <w:rPr>
          <w:rFonts w:ascii="仿宋_GB2312" w:eastAsia="仿宋_GB2312" w:hAnsi="宋体" w:cs="宋体"/>
          <w:color w:val="000000"/>
          <w:kern w:val="0"/>
          <w:sz w:val="32"/>
          <w:szCs w:val="32"/>
        </w:rPr>
        <w:t>00%</w:t>
      </w:r>
      <w:r>
        <w:rPr>
          <w:rFonts w:ascii="仿宋_GB2312" w:eastAsia="仿宋_GB2312" w:hAnsi="宋体" w:cs="宋体" w:hint="eastAsia"/>
          <w:color w:val="000000"/>
          <w:kern w:val="0"/>
          <w:sz w:val="32"/>
          <w:szCs w:val="32"/>
        </w:rPr>
        <w:t>。</w:t>
      </w:r>
    </w:p>
    <w:p w:rsidR="00215D2B" w:rsidRDefault="00215D2B" w:rsidP="00215D2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E53827" w:rsidRPr="00E53827" w:rsidRDefault="00E53827" w:rsidP="00E53827">
      <w:pPr>
        <w:pStyle w:val="a0"/>
        <w:ind w:firstLine="640"/>
      </w:pPr>
      <w:r>
        <w:rPr>
          <w:rFonts w:ascii="仿宋_GB2312" w:eastAsia="仿宋_GB2312" w:hAnsi="仿宋" w:hint="eastAsia"/>
          <w:sz w:val="32"/>
          <w:szCs w:val="32"/>
        </w:rPr>
        <w:t>为加强财务管理，提高资金使用效益，</w:t>
      </w:r>
      <w:r>
        <w:rPr>
          <w:rFonts w:ascii="仿宋_GB2312" w:eastAsia="仿宋_GB2312" w:hint="eastAsia"/>
          <w:sz w:val="32"/>
          <w:szCs w:val="32"/>
        </w:rPr>
        <w:t>参照《北京市市级项目支出预算管理办法》（京财预〔2010〕1956号）等相关文件要求进行资金支出与管理。财务预算支出审批执行逐级审批、分级把关的原则，专款专用，各项费用依据市财政</w:t>
      </w:r>
      <w:r>
        <w:rPr>
          <w:rFonts w:ascii="仿宋_GB2312" w:eastAsia="仿宋_GB2312" w:hint="eastAsia"/>
          <w:sz w:val="32"/>
          <w:szCs w:val="32"/>
        </w:rPr>
        <w:lastRenderedPageBreak/>
        <w:t>局批复资金使用范围，以及有关财务规章制度规定的开支范围及开支标准执行，不存在截留、挤占、挪用项目资金情况。每笔开支都严格按照项目预算内容中明确的项目使用，在资金使用过程中履行了相关手续和报批流程。按照财务管理制度要求，财务人员对其所管理的资金使用的合法性、合理性和有效性实行全面监督。</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5806B0" w:rsidRPr="002903F3" w:rsidRDefault="005806B0" w:rsidP="005806B0">
      <w:pPr>
        <w:pStyle w:val="a6"/>
        <w:numPr>
          <w:ilvl w:val="0"/>
          <w:numId w:val="2"/>
        </w:numPr>
        <w:spacing w:line="600" w:lineRule="exact"/>
        <w:ind w:firstLineChars="0"/>
        <w:rPr>
          <w:rFonts w:ascii="仿宋_GB2312" w:eastAsia="仿宋_GB2312" w:hAnsi="仿宋"/>
          <w:sz w:val="32"/>
          <w:szCs w:val="32"/>
        </w:rPr>
      </w:pPr>
      <w:r w:rsidRPr="002903F3">
        <w:rPr>
          <w:rFonts w:ascii="仿宋_GB2312" w:eastAsia="仿宋_GB2312" w:hAnsi="仿宋" w:hint="eastAsia"/>
          <w:sz w:val="32"/>
          <w:szCs w:val="32"/>
        </w:rPr>
        <w:t>资产管理体制和制度建设方面</w:t>
      </w:r>
    </w:p>
    <w:p w:rsidR="005806B0" w:rsidRDefault="005806B0" w:rsidP="005806B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为加强和规范部门所属事业单位的国有资产管理，促进国有资产合理、有效地使用，保证国有资产的完整和安全，完善国有资产管理体制，依据国家财政部制定的《事业单位国有资产管理暂行办法》（财政部令第3</w:t>
      </w:r>
      <w:r>
        <w:rPr>
          <w:rFonts w:ascii="仿宋_GB2312" w:eastAsia="仿宋_GB2312" w:hAnsi="仿宋"/>
          <w:sz w:val="32"/>
          <w:szCs w:val="32"/>
        </w:rPr>
        <w:t>6</w:t>
      </w:r>
      <w:r>
        <w:rPr>
          <w:rFonts w:ascii="仿宋_GB2312" w:eastAsia="仿宋_GB2312" w:hAnsi="仿宋" w:hint="eastAsia"/>
          <w:sz w:val="32"/>
          <w:szCs w:val="32"/>
        </w:rPr>
        <w:t>号）以及北京市财政局制定的《北京市市级行政事业单位国有资产处置管理办法》（京财资产[</w:t>
      </w:r>
      <w:r>
        <w:rPr>
          <w:rFonts w:ascii="仿宋_GB2312" w:eastAsia="仿宋_GB2312" w:hAnsi="仿宋"/>
          <w:sz w:val="32"/>
          <w:szCs w:val="32"/>
        </w:rPr>
        <w:t>2015</w:t>
      </w:r>
      <w:r>
        <w:rPr>
          <w:rFonts w:ascii="仿宋_GB2312" w:eastAsia="仿宋_GB2312" w:hAnsi="仿宋" w:hint="eastAsia"/>
          <w:sz w:val="32"/>
          <w:szCs w:val="32"/>
        </w:rPr>
        <w:t>]</w:t>
      </w:r>
      <w:r>
        <w:rPr>
          <w:rFonts w:ascii="仿宋_GB2312" w:eastAsia="仿宋_GB2312" w:hAnsi="仿宋"/>
          <w:sz w:val="32"/>
          <w:szCs w:val="32"/>
        </w:rPr>
        <w:t>33</w:t>
      </w:r>
      <w:r>
        <w:rPr>
          <w:rFonts w:ascii="仿宋_GB2312" w:eastAsia="仿宋_GB2312" w:hAnsi="仿宋" w:hint="eastAsia"/>
          <w:sz w:val="32"/>
          <w:szCs w:val="32"/>
        </w:rPr>
        <w:t>号）、《关于加强北京市市级行政事业单位国有资产处置管理工作的通知》（京财绩效[</w:t>
      </w:r>
      <w:r>
        <w:rPr>
          <w:rFonts w:ascii="仿宋_GB2312" w:eastAsia="仿宋_GB2312" w:hAnsi="仿宋"/>
          <w:sz w:val="32"/>
          <w:szCs w:val="32"/>
        </w:rPr>
        <w:t>2007</w:t>
      </w:r>
      <w:r>
        <w:rPr>
          <w:rFonts w:ascii="仿宋_GB2312" w:eastAsia="仿宋_GB2312" w:hAnsi="仿宋" w:hint="eastAsia"/>
          <w:sz w:val="32"/>
          <w:szCs w:val="32"/>
        </w:rPr>
        <w:t>]</w:t>
      </w:r>
      <w:r>
        <w:rPr>
          <w:rFonts w:ascii="仿宋_GB2312" w:eastAsia="仿宋_GB2312" w:hAnsi="仿宋"/>
          <w:sz w:val="32"/>
          <w:szCs w:val="32"/>
        </w:rPr>
        <w:t>2141</w:t>
      </w:r>
      <w:r>
        <w:rPr>
          <w:rFonts w:ascii="仿宋_GB2312" w:eastAsia="仿宋_GB2312" w:hAnsi="仿宋" w:hint="eastAsia"/>
          <w:sz w:val="32"/>
          <w:szCs w:val="32"/>
        </w:rPr>
        <w:t>号）、《北京市市级行政事业单位国有资产收益及处置资金预算管理办法》（京财预[</w:t>
      </w:r>
      <w:r>
        <w:rPr>
          <w:rFonts w:ascii="仿宋_GB2312" w:eastAsia="仿宋_GB2312" w:hAnsi="仿宋"/>
          <w:sz w:val="32"/>
          <w:szCs w:val="32"/>
        </w:rPr>
        <w:t>2009]1930</w:t>
      </w:r>
      <w:r>
        <w:rPr>
          <w:rFonts w:ascii="仿宋_GB2312" w:eastAsia="仿宋_GB2312" w:hAnsi="仿宋" w:hint="eastAsia"/>
          <w:sz w:val="32"/>
          <w:szCs w:val="32"/>
        </w:rPr>
        <w:t>号）、《北京市市级行政事业单位国有资产出租、出借、对外投资、担保管理办法》（京财资产[</w:t>
      </w:r>
      <w:r>
        <w:rPr>
          <w:rFonts w:ascii="仿宋_GB2312" w:eastAsia="仿宋_GB2312" w:hAnsi="仿宋"/>
          <w:sz w:val="32"/>
          <w:szCs w:val="32"/>
        </w:rPr>
        <w:t>2015</w:t>
      </w:r>
      <w:r>
        <w:rPr>
          <w:rFonts w:ascii="仿宋_GB2312" w:eastAsia="仿宋_GB2312" w:hAnsi="仿宋" w:hint="eastAsia"/>
          <w:sz w:val="32"/>
          <w:szCs w:val="32"/>
        </w:rPr>
        <w:t>]</w:t>
      </w:r>
      <w:r>
        <w:rPr>
          <w:rFonts w:ascii="仿宋_GB2312" w:eastAsia="仿宋_GB2312" w:hAnsi="仿宋"/>
          <w:sz w:val="32"/>
          <w:szCs w:val="32"/>
        </w:rPr>
        <w:t>2514</w:t>
      </w:r>
      <w:r>
        <w:rPr>
          <w:rFonts w:ascii="仿宋_GB2312" w:eastAsia="仿宋_GB2312" w:hAnsi="仿宋" w:hint="eastAsia"/>
          <w:sz w:val="32"/>
          <w:szCs w:val="32"/>
        </w:rPr>
        <w:t>号），结合我部门实际情况制订了《北京电子控股有限责任公司事业单位国有资产管理办法》。该办法适用于电控系统内部各类事业单位（包括经费来源为财政补助和经费自理的事业单位）的国有资产管理活动。</w:t>
      </w:r>
    </w:p>
    <w:p w:rsidR="005806B0" w:rsidRDefault="005806B0" w:rsidP="005806B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2．运行机制和管理方式方面</w:t>
      </w:r>
    </w:p>
    <w:p w:rsidR="005806B0" w:rsidRDefault="005806B0" w:rsidP="005806B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事业单位国有资产管理活动，坚持资产管理与预算管理相结合的原则，推行实物费用定额制度，促进事业资产整合与共享共用，实现资产管理和预算管理的紧密统一；坚持所有权和使用权相分离的原则；坚持资产管理与财务管理、实物管理与价值管理相结合的原则。</w:t>
      </w:r>
    </w:p>
    <w:p w:rsidR="005806B0" w:rsidRDefault="005806B0" w:rsidP="005806B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我部门按照制订的《北京电子控股有限责任公司事业单位国有资产管理办法》，要求所属事业单位参照该办法及国家有关国有资产管理法规，制定具体实施细则，并报我部门财务管理部备案，各所属事业单位需严格遵照执行。</w:t>
      </w:r>
    </w:p>
    <w:p w:rsidR="005806B0" w:rsidRDefault="005806B0" w:rsidP="005806B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我部门对于权限内及权限外发生的各类资产购置、处置、出租出借等行为，严格按照国家有关国有资产管理法规及我部门相关规章制度进行审核及审批，确保扎实做好国有资产管理工作，切实履行起管理职责。</w:t>
      </w:r>
    </w:p>
    <w:p w:rsidR="005806B0" w:rsidRPr="00EB4567" w:rsidRDefault="005806B0" w:rsidP="005806B0">
      <w:pPr>
        <w:pStyle w:val="a6"/>
        <w:numPr>
          <w:ilvl w:val="0"/>
          <w:numId w:val="2"/>
        </w:numPr>
        <w:spacing w:line="600" w:lineRule="exact"/>
        <w:ind w:firstLineChars="0"/>
        <w:rPr>
          <w:rFonts w:ascii="仿宋_GB2312" w:eastAsia="仿宋_GB2312" w:hAnsi="仿宋"/>
          <w:sz w:val="32"/>
          <w:szCs w:val="32"/>
        </w:rPr>
      </w:pPr>
      <w:r w:rsidRPr="00EB4567">
        <w:rPr>
          <w:rFonts w:ascii="仿宋_GB2312" w:eastAsia="仿宋_GB2312" w:hAnsi="仿宋" w:hint="eastAsia"/>
          <w:sz w:val="32"/>
          <w:szCs w:val="32"/>
        </w:rPr>
        <w:t>信息化建设方面</w:t>
      </w:r>
    </w:p>
    <w:p w:rsidR="005806B0" w:rsidRPr="00EB4567" w:rsidRDefault="005806B0" w:rsidP="005806B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我部门依托北京市行政事业单位资产管理信息系统，结合我部门制度的《北京电子控股有限</w:t>
      </w:r>
      <w:r w:rsidRPr="005D4792">
        <w:rPr>
          <w:rFonts w:ascii="仿宋_GB2312" w:eastAsia="仿宋_GB2312" w:hAnsi="仿宋" w:hint="eastAsia"/>
          <w:sz w:val="32"/>
          <w:szCs w:val="32"/>
        </w:rPr>
        <w:t>责任</w:t>
      </w:r>
      <w:r>
        <w:rPr>
          <w:rFonts w:ascii="仿宋_GB2312" w:eastAsia="仿宋_GB2312" w:hAnsi="仿宋" w:hint="eastAsia"/>
          <w:sz w:val="32"/>
          <w:szCs w:val="32"/>
        </w:rPr>
        <w:t>公司事业单位国有资产管理办法》，对所属事业单位资产进行管理。严格把控所属事业单位资产使用、新增、出租出借、对外投资、处置等事项。</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5806B0" w:rsidRPr="005806B0" w:rsidRDefault="0077780B" w:rsidP="005806B0">
      <w:pPr>
        <w:pStyle w:val="a0"/>
        <w:ind w:firstLine="640"/>
      </w:pPr>
      <w:r>
        <w:rPr>
          <w:rFonts w:ascii="仿宋_GB2312" w:eastAsia="仿宋_GB2312" w:hAnsi="宋体" w:cs="宋体" w:hint="eastAsia"/>
          <w:color w:val="000000"/>
          <w:kern w:val="0"/>
          <w:sz w:val="32"/>
          <w:szCs w:val="32"/>
        </w:rPr>
        <w:t>为规范和加强预算绩效管理，提升财政资金使用效率和管理水平，我部门组织所属事业单位对202</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年度重点财政项目支出的绩效情况实施绩效评价，形成绩效报告。通过绩</w:t>
      </w:r>
      <w:r>
        <w:rPr>
          <w:rFonts w:ascii="仿宋_GB2312" w:eastAsia="仿宋_GB2312" w:hAnsi="宋体" w:cs="宋体" w:hint="eastAsia"/>
          <w:color w:val="000000"/>
          <w:kern w:val="0"/>
          <w:sz w:val="32"/>
          <w:szCs w:val="32"/>
        </w:rPr>
        <w:lastRenderedPageBreak/>
        <w:t>效评价，衡量和考核项目使用财政资金的绩效，了解、分析、检验资金使用是否达到预期目标，资金管理是否规范，资金使用是否有效。通过分析问题，总结经验，采取其实措施进一步改进和加强财政支出项目管理，提高财政资金使用效益。</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77780B" w:rsidRPr="0077780B" w:rsidRDefault="001948C9" w:rsidP="0077780B">
      <w:pPr>
        <w:pStyle w:val="a0"/>
        <w:ind w:firstLine="640"/>
      </w:pPr>
      <w:r>
        <w:rPr>
          <w:rFonts w:ascii="仿宋_GB2312" w:eastAsia="仿宋_GB2312" w:hAnsi="宋体" w:cs="宋体" w:hint="eastAsia"/>
          <w:color w:val="000000"/>
          <w:kern w:val="0"/>
          <w:sz w:val="32"/>
          <w:szCs w:val="32"/>
        </w:rPr>
        <w:t>本年度结余结转金额</w:t>
      </w:r>
      <w:r>
        <w:rPr>
          <w:rFonts w:ascii="仿宋_GB2312" w:eastAsia="仿宋_GB2312" w:hAnsi="宋体" w:cs="宋体"/>
          <w:color w:val="000000"/>
          <w:kern w:val="0"/>
          <w:sz w:val="32"/>
          <w:szCs w:val="32"/>
        </w:rPr>
        <w:t>4096.51</w:t>
      </w:r>
      <w:r>
        <w:rPr>
          <w:rFonts w:ascii="仿宋_GB2312" w:eastAsia="仿宋_GB2312" w:hAnsi="宋体" w:cs="宋体" w:hint="eastAsia"/>
          <w:color w:val="000000"/>
          <w:kern w:val="0"/>
          <w:sz w:val="32"/>
          <w:szCs w:val="32"/>
        </w:rPr>
        <w:t>万元，</w:t>
      </w:r>
      <w:r w:rsidR="00783571">
        <w:rPr>
          <w:rFonts w:ascii="仿宋_GB2312" w:eastAsia="仿宋_GB2312" w:hAnsi="宋体" w:cs="宋体" w:hint="eastAsia"/>
          <w:color w:val="000000"/>
          <w:kern w:val="0"/>
          <w:sz w:val="32"/>
          <w:szCs w:val="32"/>
        </w:rPr>
        <w:t>全年支出预算总金额5</w:t>
      </w:r>
      <w:r w:rsidR="00783571">
        <w:rPr>
          <w:rFonts w:ascii="仿宋_GB2312" w:eastAsia="仿宋_GB2312" w:hAnsi="宋体" w:cs="宋体"/>
          <w:color w:val="000000"/>
          <w:kern w:val="0"/>
          <w:sz w:val="32"/>
          <w:szCs w:val="32"/>
        </w:rPr>
        <w:t>5121.37</w:t>
      </w:r>
      <w:r w:rsidR="00783571">
        <w:rPr>
          <w:rFonts w:ascii="仿宋_GB2312" w:eastAsia="仿宋_GB2312" w:hAnsi="宋体" w:cs="宋体" w:hint="eastAsia"/>
          <w:color w:val="000000"/>
          <w:kern w:val="0"/>
          <w:sz w:val="32"/>
          <w:szCs w:val="32"/>
        </w:rPr>
        <w:t>万元，结转结余率为7</w:t>
      </w:r>
      <w:r w:rsidR="00783571">
        <w:rPr>
          <w:rFonts w:ascii="仿宋_GB2312" w:eastAsia="仿宋_GB2312" w:hAnsi="宋体" w:cs="宋体"/>
          <w:color w:val="000000"/>
          <w:kern w:val="0"/>
          <w:sz w:val="32"/>
          <w:szCs w:val="32"/>
        </w:rPr>
        <w:t>.43%</w:t>
      </w:r>
      <w:r w:rsidR="00783571">
        <w:rPr>
          <w:rFonts w:ascii="仿宋_GB2312" w:eastAsia="仿宋_GB2312" w:hAnsi="宋体" w:cs="宋体" w:hint="eastAsia"/>
          <w:color w:val="000000"/>
          <w:kern w:val="0"/>
          <w:sz w:val="32"/>
          <w:szCs w:val="32"/>
        </w:rPr>
        <w:t>；上年度结转结余金额1</w:t>
      </w:r>
      <w:r w:rsidR="00783571">
        <w:rPr>
          <w:rFonts w:ascii="仿宋_GB2312" w:eastAsia="仿宋_GB2312" w:hAnsi="宋体" w:cs="宋体"/>
          <w:color w:val="000000"/>
          <w:kern w:val="0"/>
          <w:sz w:val="32"/>
          <w:szCs w:val="32"/>
        </w:rPr>
        <w:t>571.68</w:t>
      </w:r>
      <w:r w:rsidR="00783571">
        <w:rPr>
          <w:rFonts w:ascii="仿宋_GB2312" w:eastAsia="仿宋_GB2312" w:hAnsi="宋体" w:cs="宋体" w:hint="eastAsia"/>
          <w:color w:val="000000"/>
          <w:kern w:val="0"/>
          <w:sz w:val="32"/>
          <w:szCs w:val="32"/>
        </w:rPr>
        <w:t>万元，全年支出预算总金额</w:t>
      </w:r>
      <w:r w:rsidR="00783571">
        <w:rPr>
          <w:rFonts w:ascii="仿宋_GB2312" w:eastAsia="仿宋_GB2312" w:hAnsi="宋体" w:cs="宋体"/>
          <w:color w:val="000000"/>
          <w:kern w:val="0"/>
          <w:sz w:val="32"/>
          <w:szCs w:val="32"/>
        </w:rPr>
        <w:t>64066.06</w:t>
      </w:r>
      <w:r w:rsidR="00783571">
        <w:rPr>
          <w:rFonts w:ascii="仿宋_GB2312" w:eastAsia="仿宋_GB2312" w:hAnsi="宋体" w:cs="宋体" w:hint="eastAsia"/>
          <w:color w:val="000000"/>
          <w:kern w:val="0"/>
          <w:sz w:val="32"/>
          <w:szCs w:val="32"/>
        </w:rPr>
        <w:t>万元，结转结余率为</w:t>
      </w:r>
      <w:r w:rsidR="00783571">
        <w:rPr>
          <w:rFonts w:ascii="仿宋_GB2312" w:eastAsia="仿宋_GB2312" w:hAnsi="宋体" w:cs="宋体"/>
          <w:color w:val="000000"/>
          <w:kern w:val="0"/>
          <w:sz w:val="32"/>
          <w:szCs w:val="32"/>
        </w:rPr>
        <w:t>2.45%</w:t>
      </w:r>
      <w:r w:rsidR="00783571">
        <w:rPr>
          <w:rFonts w:ascii="仿宋_GB2312" w:eastAsia="仿宋_GB2312" w:hAnsi="宋体" w:cs="宋体" w:hint="eastAsia"/>
          <w:color w:val="000000"/>
          <w:kern w:val="0"/>
          <w:sz w:val="32"/>
          <w:szCs w:val="32"/>
        </w:rPr>
        <w:t>；</w:t>
      </w:r>
      <w:r w:rsidR="00BE6044" w:rsidRPr="00BE6044">
        <w:rPr>
          <w:rFonts w:ascii="仿宋_GB2312" w:eastAsia="仿宋_GB2312" w:hAnsi="宋体" w:cs="宋体" w:hint="eastAsia"/>
          <w:color w:val="000000"/>
          <w:kern w:val="0"/>
          <w:sz w:val="32"/>
          <w:szCs w:val="32"/>
        </w:rPr>
        <w:t>本年度与上年度相比，结转结余率高出</w:t>
      </w:r>
      <w:r w:rsidR="00BE6044">
        <w:rPr>
          <w:rFonts w:ascii="仿宋_GB2312" w:eastAsia="仿宋_GB2312" w:hAnsi="宋体" w:cs="宋体"/>
          <w:color w:val="000000"/>
          <w:kern w:val="0"/>
          <w:sz w:val="32"/>
          <w:szCs w:val="32"/>
        </w:rPr>
        <w:t>4.98</w:t>
      </w:r>
      <w:r w:rsidR="00BE6044" w:rsidRPr="00BE6044">
        <w:rPr>
          <w:rFonts w:ascii="仿宋_GB2312" w:eastAsia="仿宋_GB2312" w:hAnsi="宋体" w:cs="宋体" w:hint="eastAsia"/>
          <w:color w:val="000000"/>
          <w:kern w:val="0"/>
          <w:sz w:val="32"/>
          <w:szCs w:val="32"/>
        </w:rPr>
        <w:t>个百分点。</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4A5D6E" w:rsidRPr="004A5D6E" w:rsidRDefault="004A5D6E" w:rsidP="004A5D6E">
      <w:pPr>
        <w:pStyle w:val="a0"/>
        <w:ind w:firstLine="640"/>
      </w:pP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年全年预算数5</w:t>
      </w:r>
      <w:r>
        <w:rPr>
          <w:rFonts w:ascii="仿宋_GB2312" w:eastAsia="仿宋_GB2312" w:hAnsi="宋体" w:cs="宋体"/>
          <w:color w:val="000000"/>
          <w:kern w:val="0"/>
          <w:sz w:val="32"/>
          <w:szCs w:val="32"/>
        </w:rPr>
        <w:t>5121.37</w:t>
      </w:r>
      <w:r>
        <w:rPr>
          <w:rFonts w:ascii="仿宋_GB2312" w:eastAsia="仿宋_GB2312" w:hAnsi="宋体" w:cs="宋体" w:hint="eastAsia"/>
          <w:color w:val="000000"/>
          <w:kern w:val="0"/>
          <w:sz w:val="32"/>
          <w:szCs w:val="32"/>
        </w:rPr>
        <w:t>万元，决算数</w:t>
      </w:r>
      <w:r>
        <w:rPr>
          <w:rFonts w:ascii="仿宋_GB2312" w:eastAsia="仿宋_GB2312" w:hAnsi="宋体" w:cs="宋体"/>
          <w:color w:val="000000"/>
          <w:kern w:val="0"/>
          <w:sz w:val="32"/>
          <w:szCs w:val="32"/>
        </w:rPr>
        <w:t>50628.03</w:t>
      </w:r>
      <w:r>
        <w:rPr>
          <w:rFonts w:ascii="仿宋_GB2312" w:eastAsia="仿宋_GB2312" w:hAnsi="宋体" w:cs="宋体" w:hint="eastAsia"/>
          <w:color w:val="000000"/>
          <w:kern w:val="0"/>
          <w:sz w:val="32"/>
          <w:szCs w:val="32"/>
        </w:rPr>
        <w:t>万元，预决算差异率</w:t>
      </w:r>
      <w:r>
        <w:rPr>
          <w:rFonts w:ascii="仿宋_GB2312" w:eastAsia="仿宋_GB2312" w:hAnsi="宋体" w:cs="宋体"/>
          <w:color w:val="000000"/>
          <w:kern w:val="0"/>
          <w:sz w:val="32"/>
          <w:szCs w:val="32"/>
        </w:rPr>
        <w:t>8.15</w:t>
      </w:r>
      <w:r>
        <w:rPr>
          <w:rFonts w:ascii="仿宋_GB2312" w:eastAsia="仿宋_GB2312" w:hAnsi="宋体" w:cs="宋体" w:hint="eastAsia"/>
          <w:color w:val="000000"/>
          <w:kern w:val="0"/>
          <w:sz w:val="32"/>
          <w:szCs w:val="32"/>
        </w:rPr>
        <w:t>%。</w:t>
      </w:r>
    </w:p>
    <w:p w:rsidR="00215D2B" w:rsidRDefault="00215D2B" w:rsidP="00215D2B">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7778DA" w:rsidRPr="007778DA" w:rsidRDefault="007778DA" w:rsidP="007778DA">
      <w:pPr>
        <w:pStyle w:val="a0"/>
        <w:ind w:firstLine="640"/>
      </w:pPr>
      <w:r w:rsidRPr="00644230">
        <w:rPr>
          <w:rFonts w:ascii="仿宋_GB2312" w:eastAsia="仿宋_GB2312" w:hAnsi="宋体" w:cs="宋体" w:hint="eastAsia"/>
          <w:color w:val="000000"/>
          <w:kern w:val="0"/>
          <w:sz w:val="32"/>
          <w:szCs w:val="32"/>
        </w:rPr>
        <w:t>北京</w:t>
      </w:r>
      <w:r>
        <w:rPr>
          <w:rFonts w:ascii="仿宋_GB2312" w:eastAsia="仿宋_GB2312" w:hAnsi="宋体" w:cs="宋体" w:hint="eastAsia"/>
          <w:color w:val="000000"/>
          <w:kern w:val="0"/>
          <w:sz w:val="32"/>
          <w:szCs w:val="32"/>
        </w:rPr>
        <w:t>电子控股有限责任公司对2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年度部门项目支出实施了绩效评价，评价项目</w:t>
      </w:r>
      <w:r>
        <w:rPr>
          <w:rFonts w:ascii="仿宋_GB2312" w:eastAsia="仿宋_GB2312" w:hAnsi="宋体" w:cs="宋体"/>
          <w:color w:val="000000"/>
          <w:kern w:val="0"/>
          <w:sz w:val="32"/>
          <w:szCs w:val="32"/>
        </w:rPr>
        <w:t>45</w:t>
      </w:r>
      <w:r>
        <w:rPr>
          <w:rFonts w:ascii="仿宋_GB2312" w:eastAsia="仿宋_GB2312" w:hAnsi="宋体" w:cs="宋体" w:hint="eastAsia"/>
          <w:color w:val="000000"/>
          <w:kern w:val="0"/>
          <w:sz w:val="32"/>
          <w:szCs w:val="32"/>
        </w:rPr>
        <w:t>个，涉及金额</w:t>
      </w:r>
      <w:r w:rsidR="0095735E">
        <w:rPr>
          <w:rFonts w:ascii="仿宋_GB2312" w:eastAsia="仿宋_GB2312" w:hAnsi="宋体" w:cs="宋体"/>
          <w:color w:val="000000"/>
          <w:kern w:val="0"/>
          <w:sz w:val="32"/>
          <w:szCs w:val="32"/>
        </w:rPr>
        <w:t>7301.16</w:t>
      </w:r>
      <w:r>
        <w:rPr>
          <w:rFonts w:ascii="仿宋_GB2312" w:eastAsia="仿宋_GB2312" w:hAnsi="宋体" w:cs="宋体" w:hint="eastAsia"/>
          <w:color w:val="000000"/>
          <w:kern w:val="0"/>
          <w:sz w:val="32"/>
          <w:szCs w:val="32"/>
        </w:rPr>
        <w:t>万元。其中：</w:t>
      </w:r>
      <w:r w:rsidRPr="00683FC3">
        <w:rPr>
          <w:rFonts w:ascii="仿宋_GB2312" w:eastAsia="仿宋_GB2312" w:hAnsi="宋体" w:cs="宋体" w:hint="eastAsia"/>
          <w:color w:val="000000"/>
          <w:kern w:val="0"/>
          <w:sz w:val="32"/>
          <w:szCs w:val="32"/>
        </w:rPr>
        <w:t>部门评价项目1个，涉及金额</w:t>
      </w:r>
      <w:r w:rsidR="0095735E">
        <w:rPr>
          <w:rFonts w:ascii="仿宋_GB2312" w:eastAsia="仿宋_GB2312" w:hAnsi="宋体" w:cs="宋体"/>
          <w:color w:val="000000"/>
          <w:kern w:val="0"/>
          <w:sz w:val="32"/>
          <w:szCs w:val="32"/>
        </w:rPr>
        <w:t>224.53</w:t>
      </w:r>
      <w:r w:rsidRPr="00683FC3">
        <w:rPr>
          <w:rFonts w:ascii="仿宋_GB2312" w:eastAsia="仿宋_GB2312" w:hAnsi="宋体" w:cs="宋体" w:hint="eastAsia"/>
          <w:color w:val="000000"/>
          <w:kern w:val="0"/>
          <w:sz w:val="32"/>
          <w:szCs w:val="32"/>
        </w:rPr>
        <w:t>万元，评价得分在80（含）—90分的1个。单位</w:t>
      </w:r>
      <w:r w:rsidRPr="00683FC3">
        <w:rPr>
          <w:rFonts w:ascii="仿宋_GB2312" w:eastAsia="仿宋_GB2312" w:hAnsi="宋体" w:cs="宋体"/>
          <w:color w:val="000000"/>
          <w:kern w:val="0"/>
          <w:sz w:val="32"/>
          <w:szCs w:val="32"/>
        </w:rPr>
        <w:t>自评项目</w:t>
      </w:r>
      <w:r w:rsidR="0095735E">
        <w:rPr>
          <w:rFonts w:ascii="仿宋_GB2312" w:eastAsia="仿宋_GB2312" w:hAnsi="宋体" w:cs="宋体"/>
          <w:color w:val="000000"/>
          <w:kern w:val="0"/>
          <w:sz w:val="32"/>
          <w:szCs w:val="32"/>
        </w:rPr>
        <w:t>44</w:t>
      </w:r>
      <w:r w:rsidRPr="00683FC3">
        <w:rPr>
          <w:rFonts w:ascii="仿宋_GB2312" w:eastAsia="仿宋_GB2312" w:hAnsi="宋体" w:cs="宋体" w:hint="eastAsia"/>
          <w:color w:val="000000"/>
          <w:kern w:val="0"/>
          <w:sz w:val="32"/>
          <w:szCs w:val="32"/>
        </w:rPr>
        <w:t>个</w:t>
      </w:r>
      <w:r w:rsidRPr="00683FC3">
        <w:rPr>
          <w:rFonts w:ascii="仿宋_GB2312" w:eastAsia="仿宋_GB2312" w:hAnsi="宋体" w:cs="宋体"/>
          <w:color w:val="000000"/>
          <w:kern w:val="0"/>
          <w:sz w:val="32"/>
          <w:szCs w:val="32"/>
        </w:rPr>
        <w:t>，涉及金额</w:t>
      </w:r>
      <w:r w:rsidR="0095735E">
        <w:rPr>
          <w:rFonts w:ascii="仿宋_GB2312" w:eastAsia="仿宋_GB2312" w:hAnsi="宋体" w:cs="宋体"/>
          <w:color w:val="000000"/>
          <w:kern w:val="0"/>
          <w:sz w:val="32"/>
          <w:szCs w:val="32"/>
        </w:rPr>
        <w:t>7076.63</w:t>
      </w:r>
      <w:r w:rsidRPr="00683FC3">
        <w:rPr>
          <w:rFonts w:ascii="仿宋_GB2312" w:eastAsia="仿宋_GB2312" w:hAnsi="宋体" w:cs="宋体" w:hint="eastAsia"/>
          <w:color w:val="000000"/>
          <w:kern w:val="0"/>
          <w:sz w:val="32"/>
          <w:szCs w:val="32"/>
        </w:rPr>
        <w:t>万元</w:t>
      </w:r>
      <w:r w:rsidRPr="00683FC3">
        <w:rPr>
          <w:rFonts w:ascii="仿宋_GB2312" w:eastAsia="仿宋_GB2312" w:hAnsi="宋体" w:cs="宋体"/>
          <w:color w:val="000000"/>
          <w:kern w:val="0"/>
          <w:sz w:val="32"/>
          <w:szCs w:val="32"/>
        </w:rPr>
        <w:t>，</w:t>
      </w:r>
      <w:r w:rsidRPr="00A457C1">
        <w:rPr>
          <w:rFonts w:ascii="仿宋_GB2312" w:eastAsia="仿宋_GB2312" w:hAnsi="宋体" w:cs="宋体"/>
          <w:color w:val="000000"/>
          <w:kern w:val="0"/>
          <w:sz w:val="32"/>
          <w:szCs w:val="32"/>
        </w:rPr>
        <w:t>评价得分在</w:t>
      </w:r>
      <w:r w:rsidRPr="00A457C1">
        <w:rPr>
          <w:rFonts w:ascii="仿宋_GB2312" w:eastAsia="仿宋_GB2312" w:hAnsi="宋体" w:cs="宋体" w:hint="eastAsia"/>
          <w:color w:val="000000"/>
          <w:kern w:val="0"/>
          <w:sz w:val="32"/>
          <w:szCs w:val="32"/>
        </w:rPr>
        <w:t>90（含）—100分</w:t>
      </w:r>
      <w:r w:rsidRPr="00A457C1">
        <w:rPr>
          <w:rFonts w:ascii="仿宋_GB2312" w:eastAsia="仿宋_GB2312" w:hAnsi="宋体" w:cs="宋体"/>
          <w:color w:val="000000"/>
          <w:kern w:val="0"/>
          <w:sz w:val="32"/>
          <w:szCs w:val="32"/>
        </w:rPr>
        <w:t>的</w:t>
      </w:r>
      <w:r w:rsidR="00A457C1" w:rsidRPr="00A457C1">
        <w:rPr>
          <w:rFonts w:ascii="仿宋_GB2312" w:eastAsia="仿宋_GB2312" w:hAnsi="宋体" w:cs="宋体"/>
          <w:color w:val="000000"/>
          <w:kern w:val="0"/>
          <w:sz w:val="32"/>
          <w:szCs w:val="32"/>
        </w:rPr>
        <w:t>41</w:t>
      </w:r>
      <w:r w:rsidRPr="00A457C1">
        <w:rPr>
          <w:rFonts w:ascii="仿宋_GB2312" w:eastAsia="仿宋_GB2312" w:hAnsi="宋体" w:cs="宋体" w:hint="eastAsia"/>
          <w:color w:val="000000"/>
          <w:kern w:val="0"/>
          <w:sz w:val="32"/>
          <w:szCs w:val="32"/>
        </w:rPr>
        <w:t>个、</w:t>
      </w:r>
      <w:r w:rsidRPr="00A457C1">
        <w:rPr>
          <w:rFonts w:ascii="仿宋_GB2312" w:eastAsia="仿宋_GB2312" w:hAnsi="宋体" w:cs="宋体"/>
          <w:color w:val="000000"/>
          <w:kern w:val="0"/>
          <w:sz w:val="32"/>
          <w:szCs w:val="32"/>
        </w:rPr>
        <w:t>评价得分在</w:t>
      </w:r>
      <w:r w:rsidRPr="00A457C1">
        <w:rPr>
          <w:rFonts w:ascii="仿宋_GB2312" w:eastAsia="仿宋_GB2312" w:hAnsi="宋体" w:cs="宋体" w:hint="eastAsia"/>
          <w:color w:val="000000"/>
          <w:kern w:val="0"/>
          <w:sz w:val="32"/>
          <w:szCs w:val="32"/>
        </w:rPr>
        <w:t>80（含）—90分</w:t>
      </w:r>
      <w:r w:rsidRPr="00A457C1">
        <w:rPr>
          <w:rFonts w:ascii="仿宋_GB2312" w:eastAsia="仿宋_GB2312" w:hAnsi="宋体" w:cs="宋体"/>
          <w:color w:val="000000"/>
          <w:kern w:val="0"/>
          <w:sz w:val="32"/>
          <w:szCs w:val="32"/>
        </w:rPr>
        <w:t>的2</w:t>
      </w:r>
      <w:r w:rsidRPr="00A457C1">
        <w:rPr>
          <w:rFonts w:ascii="仿宋_GB2312" w:eastAsia="仿宋_GB2312" w:hAnsi="宋体" w:cs="宋体" w:hint="eastAsia"/>
          <w:color w:val="000000"/>
          <w:kern w:val="0"/>
          <w:sz w:val="32"/>
          <w:szCs w:val="32"/>
        </w:rPr>
        <w:t>个</w:t>
      </w:r>
      <w:r w:rsidR="00A457C1" w:rsidRPr="00A457C1">
        <w:rPr>
          <w:rFonts w:ascii="仿宋_GB2312" w:eastAsia="仿宋_GB2312" w:hAnsi="宋体" w:cs="宋体" w:hint="eastAsia"/>
          <w:color w:val="000000"/>
          <w:kern w:val="0"/>
          <w:sz w:val="32"/>
          <w:szCs w:val="32"/>
        </w:rPr>
        <w:t>、</w:t>
      </w:r>
      <w:r w:rsidR="00A457C1" w:rsidRPr="00A457C1">
        <w:rPr>
          <w:rFonts w:ascii="仿宋_GB2312" w:eastAsia="仿宋_GB2312" w:hAnsi="宋体" w:cs="宋体"/>
          <w:color w:val="000000"/>
          <w:kern w:val="0"/>
          <w:sz w:val="32"/>
          <w:szCs w:val="32"/>
        </w:rPr>
        <w:t>评价得分在7</w:t>
      </w:r>
      <w:r w:rsidR="00A457C1" w:rsidRPr="00A457C1">
        <w:rPr>
          <w:rFonts w:ascii="仿宋_GB2312" w:eastAsia="仿宋_GB2312" w:hAnsi="宋体" w:cs="宋体" w:hint="eastAsia"/>
          <w:color w:val="000000"/>
          <w:kern w:val="0"/>
          <w:sz w:val="32"/>
          <w:szCs w:val="32"/>
        </w:rPr>
        <w:t>0（含）—</w:t>
      </w:r>
      <w:r w:rsidR="00A457C1" w:rsidRPr="00A457C1">
        <w:rPr>
          <w:rFonts w:ascii="仿宋_GB2312" w:eastAsia="仿宋_GB2312" w:hAnsi="宋体" w:cs="宋体"/>
          <w:color w:val="000000"/>
          <w:kern w:val="0"/>
          <w:sz w:val="32"/>
          <w:szCs w:val="32"/>
        </w:rPr>
        <w:t>8</w:t>
      </w:r>
      <w:r w:rsidR="00A457C1" w:rsidRPr="00A457C1">
        <w:rPr>
          <w:rFonts w:ascii="仿宋_GB2312" w:eastAsia="仿宋_GB2312" w:hAnsi="宋体" w:cs="宋体" w:hint="eastAsia"/>
          <w:color w:val="000000"/>
          <w:kern w:val="0"/>
          <w:sz w:val="32"/>
          <w:szCs w:val="32"/>
        </w:rPr>
        <w:t>0分</w:t>
      </w:r>
      <w:r w:rsidR="00A457C1" w:rsidRPr="00A457C1">
        <w:rPr>
          <w:rFonts w:ascii="仿宋_GB2312" w:eastAsia="仿宋_GB2312" w:hAnsi="宋体" w:cs="宋体"/>
          <w:color w:val="000000"/>
          <w:kern w:val="0"/>
          <w:sz w:val="32"/>
          <w:szCs w:val="32"/>
        </w:rPr>
        <w:t>的1</w:t>
      </w:r>
      <w:r w:rsidR="00A457C1" w:rsidRPr="00A457C1">
        <w:rPr>
          <w:rFonts w:ascii="仿宋_GB2312" w:eastAsia="仿宋_GB2312" w:hAnsi="宋体" w:cs="宋体" w:hint="eastAsia"/>
          <w:color w:val="000000"/>
          <w:kern w:val="0"/>
          <w:sz w:val="32"/>
          <w:szCs w:val="32"/>
        </w:rPr>
        <w:t>个</w:t>
      </w:r>
      <w:r w:rsidRPr="00A457C1">
        <w:rPr>
          <w:rFonts w:ascii="仿宋_GB2312" w:eastAsia="仿宋_GB2312" w:hAnsi="宋体" w:cs="宋体"/>
          <w:color w:val="000000"/>
          <w:kern w:val="0"/>
          <w:sz w:val="32"/>
          <w:szCs w:val="32"/>
        </w:rPr>
        <w:t>。</w:t>
      </w:r>
    </w:p>
    <w:p w:rsidR="00215D2B" w:rsidRDefault="00215D2B" w:rsidP="00215D2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lastRenderedPageBreak/>
        <w:t>（二）存在的问题及原因分析</w:t>
      </w:r>
    </w:p>
    <w:p w:rsidR="00FF1EFE" w:rsidRPr="009561DD" w:rsidRDefault="00FF1EFE" w:rsidP="00FF1EFE">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为</w:t>
      </w:r>
      <w:r>
        <w:rPr>
          <w:rFonts w:ascii="仿宋_GB2312" w:eastAsia="仿宋_GB2312" w:hAnsi="宋体" w:cs="宋体"/>
          <w:color w:val="000000"/>
          <w:kern w:val="0"/>
          <w:sz w:val="32"/>
          <w:szCs w:val="32"/>
        </w:rPr>
        <w:t>提高我</w:t>
      </w:r>
      <w:r>
        <w:rPr>
          <w:rFonts w:ascii="仿宋_GB2312" w:eastAsia="仿宋_GB2312" w:hAnsi="宋体" w:cs="宋体" w:hint="eastAsia"/>
          <w:color w:val="000000"/>
          <w:kern w:val="0"/>
          <w:sz w:val="32"/>
          <w:szCs w:val="32"/>
        </w:rPr>
        <w:t>部门</w:t>
      </w:r>
      <w:r w:rsidRPr="009561DD">
        <w:rPr>
          <w:rFonts w:ascii="仿宋_GB2312" w:eastAsia="仿宋_GB2312" w:hAnsi="宋体" w:cs="宋体" w:hint="eastAsia"/>
          <w:color w:val="000000"/>
          <w:kern w:val="0"/>
          <w:sz w:val="32"/>
          <w:szCs w:val="32"/>
        </w:rPr>
        <w:t>预算</w:t>
      </w:r>
      <w:r w:rsidRPr="009561DD">
        <w:rPr>
          <w:rFonts w:ascii="仿宋_GB2312" w:eastAsia="仿宋_GB2312" w:hAnsi="宋体" w:cs="宋体"/>
          <w:color w:val="000000"/>
          <w:kern w:val="0"/>
          <w:sz w:val="32"/>
          <w:szCs w:val="32"/>
        </w:rPr>
        <w:t>绩效管理工作的质量，在</w:t>
      </w: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2</w:t>
      </w:r>
      <w:r w:rsidRPr="009561DD">
        <w:rPr>
          <w:rFonts w:ascii="仿宋_GB2312" w:eastAsia="仿宋_GB2312" w:hAnsi="宋体" w:cs="宋体" w:hint="eastAsia"/>
          <w:color w:val="000000"/>
          <w:kern w:val="0"/>
          <w:sz w:val="32"/>
          <w:szCs w:val="32"/>
        </w:rPr>
        <w:t>年</w:t>
      </w:r>
      <w:r w:rsidRPr="009561DD">
        <w:rPr>
          <w:rFonts w:ascii="仿宋_GB2312" w:eastAsia="仿宋_GB2312" w:hAnsi="宋体" w:cs="宋体"/>
          <w:color w:val="000000"/>
          <w:kern w:val="0"/>
          <w:sz w:val="32"/>
          <w:szCs w:val="32"/>
        </w:rPr>
        <w:t>实抓绩效管理环节，预算绩效管理过程逐步完善。</w:t>
      </w:r>
    </w:p>
    <w:p w:rsidR="00FF1EFE" w:rsidRPr="009561DD" w:rsidRDefault="00FF1EFE" w:rsidP="00FF1EFE">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高质量</w:t>
      </w:r>
      <w:r w:rsidRPr="009561DD">
        <w:rPr>
          <w:rFonts w:ascii="仿宋_GB2312" w:eastAsia="仿宋_GB2312" w:hAnsi="宋体" w:cs="宋体"/>
          <w:color w:val="000000"/>
          <w:kern w:val="0"/>
          <w:sz w:val="32"/>
          <w:szCs w:val="32"/>
        </w:rPr>
        <w:t>完成绩效考评需要有高质量的项目预算</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过程管理</w:t>
      </w:r>
      <w:r w:rsidRPr="009561DD">
        <w:rPr>
          <w:rFonts w:ascii="仿宋_GB2312" w:eastAsia="仿宋_GB2312" w:hAnsi="宋体" w:cs="宋体" w:hint="eastAsia"/>
          <w:color w:val="000000"/>
          <w:kern w:val="0"/>
          <w:sz w:val="32"/>
          <w:szCs w:val="32"/>
        </w:rPr>
        <w:t>和</w:t>
      </w:r>
      <w:r>
        <w:rPr>
          <w:rFonts w:ascii="仿宋_GB2312" w:eastAsia="仿宋_GB2312" w:hAnsi="宋体" w:cs="宋体"/>
          <w:color w:val="000000"/>
          <w:kern w:val="0"/>
          <w:sz w:val="32"/>
          <w:szCs w:val="32"/>
        </w:rPr>
        <w:t>支付管理做基础，我</w:t>
      </w:r>
      <w:r>
        <w:rPr>
          <w:rFonts w:ascii="仿宋_GB2312" w:eastAsia="仿宋_GB2312" w:hAnsi="宋体" w:cs="宋体" w:hint="eastAsia"/>
          <w:color w:val="000000"/>
          <w:kern w:val="0"/>
          <w:sz w:val="32"/>
          <w:szCs w:val="32"/>
        </w:rPr>
        <w:t>部门</w:t>
      </w:r>
      <w:r w:rsidRPr="009561DD">
        <w:rPr>
          <w:rFonts w:ascii="仿宋_GB2312" w:eastAsia="仿宋_GB2312" w:hAnsi="宋体" w:cs="宋体"/>
          <w:color w:val="000000"/>
          <w:kern w:val="0"/>
          <w:sz w:val="32"/>
          <w:szCs w:val="32"/>
        </w:rPr>
        <w:t>要求所属事业单位加强</w:t>
      </w:r>
      <w:r w:rsidRPr="009561DD">
        <w:rPr>
          <w:rFonts w:ascii="仿宋_GB2312" w:eastAsia="仿宋_GB2312" w:hAnsi="宋体" w:cs="宋体" w:hint="eastAsia"/>
          <w:color w:val="000000"/>
          <w:kern w:val="0"/>
          <w:sz w:val="32"/>
          <w:szCs w:val="32"/>
        </w:rPr>
        <w:t>预算绩效</w:t>
      </w:r>
      <w:r w:rsidRPr="009561DD">
        <w:rPr>
          <w:rFonts w:ascii="仿宋_GB2312" w:eastAsia="仿宋_GB2312" w:hAnsi="宋体" w:cs="宋体"/>
          <w:color w:val="000000"/>
          <w:kern w:val="0"/>
          <w:sz w:val="32"/>
          <w:szCs w:val="32"/>
        </w:rPr>
        <w:t>管理</w:t>
      </w:r>
      <w:r w:rsidRPr="009561DD">
        <w:rPr>
          <w:rFonts w:ascii="仿宋_GB2312" w:eastAsia="仿宋_GB2312" w:hAnsi="宋体" w:cs="宋体" w:hint="eastAsia"/>
          <w:color w:val="000000"/>
          <w:kern w:val="0"/>
          <w:sz w:val="32"/>
          <w:szCs w:val="32"/>
        </w:rPr>
        <w:t>相关</w:t>
      </w:r>
      <w:r w:rsidRPr="009561DD">
        <w:rPr>
          <w:rFonts w:ascii="仿宋_GB2312" w:eastAsia="仿宋_GB2312" w:hAnsi="宋体" w:cs="宋体"/>
          <w:color w:val="000000"/>
          <w:kern w:val="0"/>
          <w:sz w:val="32"/>
          <w:szCs w:val="32"/>
        </w:rPr>
        <w:t>岗位员工法规政策</w:t>
      </w:r>
      <w:r w:rsidRPr="009561DD">
        <w:rPr>
          <w:rFonts w:ascii="仿宋_GB2312" w:eastAsia="仿宋_GB2312" w:hAnsi="宋体" w:cs="宋体" w:hint="eastAsia"/>
          <w:color w:val="000000"/>
          <w:kern w:val="0"/>
          <w:sz w:val="32"/>
          <w:szCs w:val="32"/>
        </w:rPr>
        <w:t>学习</w:t>
      </w:r>
      <w:r w:rsidRPr="009561DD">
        <w:rPr>
          <w:rFonts w:ascii="仿宋_GB2312" w:eastAsia="仿宋_GB2312" w:hAnsi="宋体" w:cs="宋体"/>
          <w:color w:val="000000"/>
          <w:kern w:val="0"/>
          <w:sz w:val="32"/>
          <w:szCs w:val="32"/>
        </w:rPr>
        <w:t>，对《</w:t>
      </w:r>
      <w:r w:rsidRPr="009561DD">
        <w:rPr>
          <w:rFonts w:ascii="仿宋_GB2312" w:eastAsia="仿宋_GB2312" w:hAnsi="宋体" w:cs="宋体" w:hint="eastAsia"/>
          <w:color w:val="000000"/>
          <w:kern w:val="0"/>
          <w:sz w:val="32"/>
          <w:szCs w:val="32"/>
        </w:rPr>
        <w:t>中共</w:t>
      </w:r>
      <w:r w:rsidRPr="009561DD">
        <w:rPr>
          <w:rFonts w:ascii="仿宋_GB2312" w:eastAsia="仿宋_GB2312" w:hAnsi="宋体" w:cs="宋体"/>
          <w:color w:val="000000"/>
          <w:kern w:val="0"/>
          <w:sz w:val="32"/>
          <w:szCs w:val="32"/>
        </w:rPr>
        <w:t>中央国务院关于全面实施预算绩效管理的意见》</w:t>
      </w:r>
      <w:r w:rsidRPr="009561DD">
        <w:rPr>
          <w:rFonts w:ascii="仿宋_GB2312" w:eastAsia="仿宋_GB2312" w:hAnsi="宋体" w:cs="宋体" w:hint="eastAsia"/>
          <w:color w:val="000000"/>
          <w:kern w:val="0"/>
          <w:sz w:val="32"/>
          <w:szCs w:val="32"/>
        </w:rPr>
        <w:t>、《中华</w:t>
      </w:r>
      <w:r w:rsidRPr="009561DD">
        <w:rPr>
          <w:rFonts w:ascii="仿宋_GB2312" w:eastAsia="仿宋_GB2312" w:hAnsi="宋体" w:cs="宋体"/>
          <w:color w:val="000000"/>
          <w:kern w:val="0"/>
          <w:sz w:val="32"/>
          <w:szCs w:val="32"/>
        </w:rPr>
        <w:t>人民共和国政府采购法实施条例</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北京市</w:t>
      </w:r>
      <w:r w:rsidRPr="009561DD">
        <w:rPr>
          <w:rFonts w:ascii="仿宋_GB2312" w:eastAsia="仿宋_GB2312" w:hAnsi="宋体" w:cs="宋体"/>
          <w:color w:val="000000"/>
          <w:kern w:val="0"/>
          <w:sz w:val="32"/>
          <w:szCs w:val="32"/>
        </w:rPr>
        <w:t>财政局关于印发北京市</w:t>
      </w:r>
      <w:r w:rsidRPr="009561DD">
        <w:rPr>
          <w:rFonts w:ascii="仿宋_GB2312" w:eastAsia="仿宋_GB2312" w:hAnsi="宋体" w:cs="宋体" w:hint="eastAsia"/>
          <w:color w:val="000000"/>
          <w:kern w:val="0"/>
          <w:sz w:val="32"/>
          <w:szCs w:val="32"/>
        </w:rPr>
        <w:t>2020-2022年</w:t>
      </w:r>
      <w:r w:rsidRPr="009561DD">
        <w:rPr>
          <w:rFonts w:ascii="仿宋_GB2312" w:eastAsia="仿宋_GB2312" w:hAnsi="宋体" w:cs="宋体"/>
          <w:color w:val="000000"/>
          <w:kern w:val="0"/>
          <w:sz w:val="32"/>
          <w:szCs w:val="32"/>
        </w:rPr>
        <w:t>政府采购集中采购目录及标准的通知》</w:t>
      </w:r>
      <w:r w:rsidRPr="009561DD">
        <w:rPr>
          <w:rFonts w:ascii="仿宋_GB2312" w:eastAsia="仿宋_GB2312" w:hAnsi="宋体" w:cs="宋体" w:hint="eastAsia"/>
          <w:color w:val="000000"/>
          <w:kern w:val="0"/>
          <w:sz w:val="32"/>
          <w:szCs w:val="32"/>
        </w:rPr>
        <w:t>等</w:t>
      </w:r>
      <w:r w:rsidRPr="009561DD">
        <w:rPr>
          <w:rFonts w:ascii="仿宋_GB2312" w:eastAsia="仿宋_GB2312" w:hAnsi="宋体" w:cs="宋体"/>
          <w:color w:val="000000"/>
          <w:kern w:val="0"/>
          <w:sz w:val="32"/>
          <w:szCs w:val="32"/>
        </w:rPr>
        <w:t>政策文件认真解读</w:t>
      </w:r>
      <w:r w:rsidRPr="009561DD">
        <w:rPr>
          <w:rFonts w:ascii="仿宋_GB2312" w:eastAsia="仿宋_GB2312" w:hAnsi="宋体" w:cs="宋体" w:hint="eastAsia"/>
          <w:color w:val="000000"/>
          <w:kern w:val="0"/>
          <w:sz w:val="32"/>
          <w:szCs w:val="32"/>
        </w:rPr>
        <w:t>体会</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并</w:t>
      </w:r>
      <w:r w:rsidRPr="009561DD">
        <w:rPr>
          <w:rFonts w:ascii="仿宋_GB2312" w:eastAsia="仿宋_GB2312" w:hAnsi="宋体" w:cs="宋体"/>
          <w:color w:val="000000"/>
          <w:kern w:val="0"/>
          <w:sz w:val="32"/>
          <w:szCs w:val="32"/>
        </w:rPr>
        <w:t>贯彻落实到项目执行过程中，切实做到</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预算</w:t>
      </w:r>
      <w:r w:rsidRPr="009561DD">
        <w:rPr>
          <w:rFonts w:ascii="仿宋_GB2312" w:eastAsia="仿宋_GB2312" w:hAnsi="宋体" w:cs="宋体"/>
          <w:color w:val="000000"/>
          <w:kern w:val="0"/>
          <w:sz w:val="32"/>
          <w:szCs w:val="32"/>
        </w:rPr>
        <w:t>编制有目标，预算执行有监控，预算完成有评价</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w:t>
      </w:r>
    </w:p>
    <w:p w:rsidR="00FF1EFE" w:rsidRPr="009561DD" w:rsidRDefault="00FF1EFE" w:rsidP="00FF1EFE">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color w:val="000000"/>
          <w:kern w:val="0"/>
          <w:sz w:val="32"/>
          <w:szCs w:val="32"/>
        </w:rPr>
        <w:t>对预算绩效管理工作狠抓落实，所属事业单位绩效考评得分直接纳入年终考评，</w:t>
      </w:r>
      <w:r w:rsidRPr="009561DD">
        <w:rPr>
          <w:rFonts w:ascii="仿宋_GB2312" w:eastAsia="仿宋_GB2312" w:hAnsi="宋体" w:cs="宋体" w:hint="eastAsia"/>
          <w:color w:val="000000"/>
          <w:kern w:val="0"/>
          <w:sz w:val="32"/>
          <w:szCs w:val="32"/>
        </w:rPr>
        <w:t>从</w:t>
      </w:r>
      <w:r w:rsidRPr="009561DD">
        <w:rPr>
          <w:rFonts w:ascii="仿宋_GB2312" w:eastAsia="仿宋_GB2312" w:hAnsi="宋体" w:cs="宋体"/>
          <w:color w:val="000000"/>
          <w:kern w:val="0"/>
          <w:sz w:val="32"/>
          <w:szCs w:val="32"/>
        </w:rPr>
        <w:t>预算编制、过程执行</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支付进度等</w:t>
      </w:r>
      <w:r w:rsidRPr="009561DD">
        <w:rPr>
          <w:rFonts w:ascii="仿宋_GB2312" w:eastAsia="仿宋_GB2312" w:hAnsi="宋体" w:cs="宋体" w:hint="eastAsia"/>
          <w:color w:val="000000"/>
          <w:kern w:val="0"/>
          <w:sz w:val="32"/>
          <w:szCs w:val="32"/>
        </w:rPr>
        <w:t>各个</w:t>
      </w:r>
      <w:r w:rsidRPr="009561DD">
        <w:rPr>
          <w:rFonts w:ascii="仿宋_GB2312" w:eastAsia="仿宋_GB2312" w:hAnsi="宋体" w:cs="宋体"/>
          <w:color w:val="000000"/>
          <w:kern w:val="0"/>
          <w:sz w:val="32"/>
          <w:szCs w:val="32"/>
        </w:rPr>
        <w:t>环节全面评价项目绩效，确保</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环节</w:t>
      </w:r>
      <w:r w:rsidRPr="009561DD">
        <w:rPr>
          <w:rFonts w:ascii="仿宋_GB2312" w:eastAsia="仿宋_GB2312" w:hAnsi="宋体" w:cs="宋体"/>
          <w:color w:val="000000"/>
          <w:kern w:val="0"/>
          <w:sz w:val="32"/>
          <w:szCs w:val="32"/>
        </w:rPr>
        <w:t>到人、时效到点</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，工作</w:t>
      </w:r>
      <w:r w:rsidRPr="009561DD">
        <w:rPr>
          <w:rFonts w:ascii="仿宋_GB2312" w:eastAsia="仿宋_GB2312" w:hAnsi="宋体" w:cs="宋体"/>
          <w:color w:val="000000"/>
          <w:kern w:val="0"/>
          <w:sz w:val="32"/>
          <w:szCs w:val="32"/>
        </w:rPr>
        <w:t>质量大幅提高。</w:t>
      </w:r>
    </w:p>
    <w:p w:rsidR="00FF1EFE" w:rsidRPr="009561DD" w:rsidRDefault="00FF1EFE" w:rsidP="00FF1EFE">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对于复杂的项目，所属事业单位各个部门与项目负责人共同分析探讨。被评价的各项目部门和项目负责人积极配合，认真进行绩效目标自评。同时，积极与第三方中介机构合作，对所评审项目引入第三方评价机制，使部门自评更加合理。</w:t>
      </w:r>
    </w:p>
    <w:p w:rsidR="00FF1EFE" w:rsidRPr="00FF1EFE" w:rsidRDefault="00FF1EFE" w:rsidP="00FF1EFE">
      <w:pPr>
        <w:pStyle w:val="a0"/>
        <w:ind w:firstLine="640"/>
      </w:pPr>
      <w:r w:rsidRPr="009561DD">
        <w:rPr>
          <w:rFonts w:ascii="仿宋_GB2312" w:eastAsia="仿宋_GB2312" w:hAnsi="宋体" w:cs="宋体" w:hint="eastAsia"/>
          <w:color w:val="000000"/>
          <w:kern w:val="0"/>
          <w:sz w:val="32"/>
          <w:szCs w:val="32"/>
        </w:rPr>
        <w:t>通过此次自评，也发现了一些不足之处，例如个别项目绩效目标制定的不够细化</w:t>
      </w:r>
      <w:r w:rsidR="0096458D">
        <w:rPr>
          <w:rFonts w:ascii="仿宋_GB2312" w:eastAsia="仿宋_GB2312" w:hAnsi="宋体" w:cs="宋体" w:hint="eastAsia"/>
          <w:color w:val="000000"/>
          <w:kern w:val="0"/>
          <w:sz w:val="32"/>
          <w:szCs w:val="32"/>
        </w:rPr>
        <w:t>等</w:t>
      </w:r>
      <w:r w:rsidRPr="009561DD">
        <w:rPr>
          <w:rFonts w:ascii="仿宋_GB2312" w:eastAsia="仿宋_GB2312" w:hAnsi="宋体" w:cs="宋体" w:hint="eastAsia"/>
          <w:color w:val="000000"/>
          <w:kern w:val="0"/>
          <w:sz w:val="32"/>
          <w:szCs w:val="32"/>
        </w:rPr>
        <w:t>。这些问题，在以后的工作中我公司要求各所属事业单位加以改进。在提高财政专项资金的使用效率，加强项目支出的监管等方面有所提高。</w:t>
      </w:r>
    </w:p>
    <w:p w:rsidR="00215D2B" w:rsidRDefault="00215D2B" w:rsidP="00215D2B">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lastRenderedPageBreak/>
        <w:t>六、措施建议</w:t>
      </w:r>
    </w:p>
    <w:p w:rsidR="006D1C3F" w:rsidRPr="009561DD" w:rsidRDefault="006D1C3F" w:rsidP="006D1C3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我部门</w:t>
      </w:r>
      <w:r w:rsidRPr="009561DD">
        <w:rPr>
          <w:rFonts w:ascii="仿宋_GB2312" w:eastAsia="仿宋_GB2312" w:hAnsi="宋体" w:cs="宋体" w:hint="eastAsia"/>
          <w:color w:val="000000"/>
          <w:kern w:val="0"/>
          <w:sz w:val="32"/>
          <w:szCs w:val="32"/>
        </w:rPr>
        <w:t>要求</w:t>
      </w:r>
      <w:r w:rsidRPr="009561DD">
        <w:rPr>
          <w:rFonts w:ascii="仿宋_GB2312" w:eastAsia="仿宋_GB2312" w:hAnsi="宋体" w:cs="宋体"/>
          <w:color w:val="000000"/>
          <w:kern w:val="0"/>
          <w:sz w:val="32"/>
          <w:szCs w:val="32"/>
        </w:rPr>
        <w:t>所属事业单位认真总结每年绩效评价中的</w:t>
      </w:r>
      <w:r w:rsidRPr="009561DD">
        <w:rPr>
          <w:rFonts w:ascii="仿宋_GB2312" w:eastAsia="仿宋_GB2312" w:hAnsi="宋体" w:cs="宋体" w:hint="eastAsia"/>
          <w:color w:val="000000"/>
          <w:kern w:val="0"/>
          <w:sz w:val="32"/>
          <w:szCs w:val="32"/>
        </w:rPr>
        <w:t>经验</w:t>
      </w:r>
      <w:r w:rsidRPr="009561DD">
        <w:rPr>
          <w:rFonts w:ascii="仿宋_GB2312" w:eastAsia="仿宋_GB2312" w:hAnsi="宋体" w:cs="宋体"/>
          <w:color w:val="000000"/>
          <w:kern w:val="0"/>
          <w:sz w:val="32"/>
          <w:szCs w:val="32"/>
        </w:rPr>
        <w:t>与不足</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逐步实施绩效评价结果反馈与整改、激励与问责，进一步完善绩效评价结果的反馈与应用机制，将评价结果作为</w:t>
      </w:r>
      <w:r w:rsidRPr="009561DD">
        <w:rPr>
          <w:rFonts w:ascii="仿宋_GB2312" w:eastAsia="仿宋_GB2312" w:hAnsi="宋体" w:cs="宋体" w:hint="eastAsia"/>
          <w:color w:val="000000"/>
          <w:kern w:val="0"/>
          <w:sz w:val="32"/>
          <w:szCs w:val="32"/>
        </w:rPr>
        <w:t>安排</w:t>
      </w:r>
      <w:r w:rsidRPr="009561DD">
        <w:rPr>
          <w:rFonts w:ascii="仿宋_GB2312" w:eastAsia="仿宋_GB2312" w:hAnsi="宋体" w:cs="宋体"/>
          <w:color w:val="000000"/>
          <w:kern w:val="0"/>
          <w:sz w:val="32"/>
          <w:szCs w:val="32"/>
        </w:rPr>
        <w:t>以后年度预算的重要参考依据</w:t>
      </w:r>
      <w:r w:rsidRPr="009561DD">
        <w:rPr>
          <w:rFonts w:ascii="仿宋_GB2312" w:eastAsia="仿宋_GB2312" w:hAnsi="宋体" w:cs="宋体" w:hint="eastAsia"/>
          <w:color w:val="000000"/>
          <w:kern w:val="0"/>
          <w:sz w:val="32"/>
          <w:szCs w:val="32"/>
        </w:rPr>
        <w:t>。</w:t>
      </w:r>
    </w:p>
    <w:p w:rsidR="00215D2B" w:rsidRDefault="006D1C3F" w:rsidP="006D1C3F">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财政支出绩效评价是对财政资金使用效果进行跟踪问效的有效手段。要以此次绩效评价工作为契机，发扬长处，纠正不足，总结经验，查找项目资金使用与管理的薄弱环节，认真分析评价结果所反映的问题，提高工作水平，做好专项资金绩效管理工作，提高项目资金使用效益。</w:t>
      </w:r>
    </w:p>
    <w:p w:rsidR="00376322" w:rsidRDefault="00376322"/>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p w:rsidR="00264EC0" w:rsidRDefault="00264EC0" w:rsidP="00264EC0">
      <w:pPr>
        <w:pStyle w:val="a0"/>
      </w:pPr>
    </w:p>
    <w:sectPr w:rsidR="00264EC0" w:rsidSect="00264E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982" w:rsidRDefault="001E3982" w:rsidP="004022B9">
      <w:r>
        <w:separator/>
      </w:r>
    </w:p>
  </w:endnote>
  <w:endnote w:type="continuationSeparator" w:id="0">
    <w:p w:rsidR="001E3982" w:rsidRDefault="001E3982" w:rsidP="0040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982" w:rsidRDefault="001E3982" w:rsidP="004022B9">
      <w:r>
        <w:separator/>
      </w:r>
    </w:p>
  </w:footnote>
  <w:footnote w:type="continuationSeparator" w:id="0">
    <w:p w:rsidR="001E3982" w:rsidRDefault="001E3982" w:rsidP="004022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7014F"/>
    <w:multiLevelType w:val="hybridMultilevel"/>
    <w:tmpl w:val="599C516E"/>
    <w:lvl w:ilvl="0" w:tplc="7BFCD2F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2F802A8"/>
    <w:multiLevelType w:val="hybridMultilevel"/>
    <w:tmpl w:val="AD8689D6"/>
    <w:lvl w:ilvl="0" w:tplc="6E7059DC">
      <w:start w:val="1"/>
      <w:numFmt w:val="decimal"/>
      <w:lvlText w:val="%1、"/>
      <w:lvlJc w:val="left"/>
      <w:pPr>
        <w:ind w:left="1110" w:hanging="47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D2B"/>
    <w:rsid w:val="0001064C"/>
    <w:rsid w:val="0004179D"/>
    <w:rsid w:val="00081408"/>
    <w:rsid w:val="000954CA"/>
    <w:rsid w:val="000E20CF"/>
    <w:rsid w:val="00135B59"/>
    <w:rsid w:val="001948C9"/>
    <w:rsid w:val="001B444A"/>
    <w:rsid w:val="001C2D52"/>
    <w:rsid w:val="001E3982"/>
    <w:rsid w:val="001F0288"/>
    <w:rsid w:val="001F3759"/>
    <w:rsid w:val="00215D2B"/>
    <w:rsid w:val="00223405"/>
    <w:rsid w:val="0022689F"/>
    <w:rsid w:val="00264EC0"/>
    <w:rsid w:val="002A11F6"/>
    <w:rsid w:val="002E2E62"/>
    <w:rsid w:val="00312259"/>
    <w:rsid w:val="00313A29"/>
    <w:rsid w:val="003413D5"/>
    <w:rsid w:val="003470D7"/>
    <w:rsid w:val="00354016"/>
    <w:rsid w:val="00376322"/>
    <w:rsid w:val="00376C9E"/>
    <w:rsid w:val="003814F0"/>
    <w:rsid w:val="00385208"/>
    <w:rsid w:val="003D57DD"/>
    <w:rsid w:val="003E2857"/>
    <w:rsid w:val="004022B9"/>
    <w:rsid w:val="00496C13"/>
    <w:rsid w:val="004A5D6E"/>
    <w:rsid w:val="004F304A"/>
    <w:rsid w:val="004F6A93"/>
    <w:rsid w:val="00556D64"/>
    <w:rsid w:val="005806B0"/>
    <w:rsid w:val="005832E9"/>
    <w:rsid w:val="00583402"/>
    <w:rsid w:val="005A62AE"/>
    <w:rsid w:val="005C5DD0"/>
    <w:rsid w:val="00611577"/>
    <w:rsid w:val="00621AD9"/>
    <w:rsid w:val="00633310"/>
    <w:rsid w:val="00633693"/>
    <w:rsid w:val="006548F4"/>
    <w:rsid w:val="00680149"/>
    <w:rsid w:val="00693CE3"/>
    <w:rsid w:val="006C2B5E"/>
    <w:rsid w:val="006D1C3F"/>
    <w:rsid w:val="00705403"/>
    <w:rsid w:val="0070736D"/>
    <w:rsid w:val="0077780B"/>
    <w:rsid w:val="007778DA"/>
    <w:rsid w:val="00783571"/>
    <w:rsid w:val="00803C36"/>
    <w:rsid w:val="008117AA"/>
    <w:rsid w:val="008A62D9"/>
    <w:rsid w:val="0095735E"/>
    <w:rsid w:val="0096458D"/>
    <w:rsid w:val="00965BB7"/>
    <w:rsid w:val="00970C0C"/>
    <w:rsid w:val="009A2B49"/>
    <w:rsid w:val="00A457C1"/>
    <w:rsid w:val="00A62D1E"/>
    <w:rsid w:val="00A74055"/>
    <w:rsid w:val="00A81469"/>
    <w:rsid w:val="00AC0195"/>
    <w:rsid w:val="00AE2221"/>
    <w:rsid w:val="00B139D1"/>
    <w:rsid w:val="00B157D4"/>
    <w:rsid w:val="00B21B55"/>
    <w:rsid w:val="00B24D9B"/>
    <w:rsid w:val="00B30044"/>
    <w:rsid w:val="00B4108B"/>
    <w:rsid w:val="00B475BA"/>
    <w:rsid w:val="00B51669"/>
    <w:rsid w:val="00B8791F"/>
    <w:rsid w:val="00BE6044"/>
    <w:rsid w:val="00C01409"/>
    <w:rsid w:val="00C03B44"/>
    <w:rsid w:val="00C36A85"/>
    <w:rsid w:val="00C81E13"/>
    <w:rsid w:val="00CA7CE6"/>
    <w:rsid w:val="00CC70CC"/>
    <w:rsid w:val="00D05465"/>
    <w:rsid w:val="00D15173"/>
    <w:rsid w:val="00D25338"/>
    <w:rsid w:val="00D31321"/>
    <w:rsid w:val="00D660A9"/>
    <w:rsid w:val="00D76244"/>
    <w:rsid w:val="00DD14A7"/>
    <w:rsid w:val="00E53827"/>
    <w:rsid w:val="00E6028F"/>
    <w:rsid w:val="00EA372A"/>
    <w:rsid w:val="00EB6D48"/>
    <w:rsid w:val="00EE63E4"/>
    <w:rsid w:val="00EF5789"/>
    <w:rsid w:val="00F01FE3"/>
    <w:rsid w:val="00F302D0"/>
    <w:rsid w:val="00F6107D"/>
    <w:rsid w:val="00F668FF"/>
    <w:rsid w:val="00F93B81"/>
    <w:rsid w:val="00FA3982"/>
    <w:rsid w:val="00FA55EA"/>
    <w:rsid w:val="00FF1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953586-3962-4937-9DBD-1B4502614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215D2B"/>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215D2B"/>
    <w:pPr>
      <w:ind w:firstLineChars="200" w:firstLine="420"/>
    </w:pPr>
  </w:style>
  <w:style w:type="paragraph" w:styleId="a4">
    <w:name w:val="footer"/>
    <w:basedOn w:val="a"/>
    <w:link w:val="a5"/>
    <w:uiPriority w:val="99"/>
    <w:qFormat/>
    <w:rsid w:val="00A81469"/>
    <w:pPr>
      <w:tabs>
        <w:tab w:val="center" w:pos="4153"/>
        <w:tab w:val="right" w:pos="8306"/>
      </w:tabs>
      <w:snapToGrid w:val="0"/>
      <w:jc w:val="left"/>
    </w:pPr>
    <w:rPr>
      <w:sz w:val="18"/>
      <w:szCs w:val="20"/>
    </w:rPr>
  </w:style>
  <w:style w:type="character" w:customStyle="1" w:styleId="a5">
    <w:name w:val="页脚 字符"/>
    <w:basedOn w:val="a1"/>
    <w:link w:val="a4"/>
    <w:uiPriority w:val="99"/>
    <w:rsid w:val="00A81469"/>
    <w:rPr>
      <w:rFonts w:ascii="Times New Roman" w:eastAsia="宋体" w:hAnsi="Times New Roman" w:cs="Times New Roman"/>
      <w:sz w:val="18"/>
      <w:szCs w:val="20"/>
    </w:rPr>
  </w:style>
  <w:style w:type="paragraph" w:styleId="a6">
    <w:name w:val="List Paragraph"/>
    <w:basedOn w:val="a"/>
    <w:uiPriority w:val="99"/>
    <w:qFormat/>
    <w:rsid w:val="001F3759"/>
    <w:pPr>
      <w:ind w:firstLineChars="200" w:firstLine="420"/>
    </w:pPr>
  </w:style>
  <w:style w:type="paragraph" w:styleId="a7">
    <w:name w:val="header"/>
    <w:basedOn w:val="a"/>
    <w:link w:val="a8"/>
    <w:uiPriority w:val="99"/>
    <w:unhideWhenUsed/>
    <w:rsid w:val="004022B9"/>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uiPriority w:val="99"/>
    <w:rsid w:val="004022B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13</Pages>
  <Words>1000</Words>
  <Characters>5703</Characters>
  <Application>Microsoft Office Word</Application>
  <DocSecurity>0</DocSecurity>
  <Lines>47</Lines>
  <Paragraphs>13</Paragraphs>
  <ScaleCrop>false</ScaleCrop>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54</cp:revision>
  <dcterms:created xsi:type="dcterms:W3CDTF">2023-06-09T06:25:00Z</dcterms:created>
  <dcterms:modified xsi:type="dcterms:W3CDTF">2023-08-16T09:56:00Z</dcterms:modified>
</cp:coreProperties>
</file>